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2492C" w14:textId="22091899" w:rsidR="002619BA" w:rsidRPr="002619BA" w:rsidRDefault="00B72B68" w:rsidP="002619BA">
      <w:pPr>
        <w:tabs>
          <w:tab w:val="left" w:pos="1900"/>
        </w:tabs>
        <w:spacing w:before="120" w:after="120"/>
        <w:rPr>
          <w:b/>
          <w:bCs/>
          <w:color w:val="auto"/>
          <w:sz w:val="34"/>
          <w:szCs w:val="34"/>
          <w:lang w:val="en-GB" w:eastAsia="de-AT"/>
        </w:rPr>
      </w:pPr>
      <w:r w:rsidRPr="00B72B68">
        <w:rPr>
          <w:b/>
          <w:bCs/>
          <w:color w:val="auto"/>
          <w:sz w:val="34"/>
          <w:szCs w:val="34"/>
          <w:lang w:val="en-GB" w:eastAsia="de-AT"/>
        </w:rPr>
        <w:t>ENGEL wins public award at Swiss Plastics 2026</w:t>
      </w:r>
      <w:r w:rsidR="002619BA" w:rsidRPr="002619BA">
        <w:rPr>
          <w:b/>
          <w:bCs/>
          <w:color w:val="auto"/>
          <w:sz w:val="34"/>
          <w:szCs w:val="34"/>
          <w:lang w:val="en-GB" w:eastAsia="de-AT"/>
        </w:rPr>
        <w:br/>
      </w:r>
      <w:r w:rsidRPr="00B72B68">
        <w:rPr>
          <w:color w:val="auto"/>
          <w:sz w:val="34"/>
          <w:szCs w:val="34"/>
          <w:lang w:val="en-GB" w:eastAsia="de-AT"/>
        </w:rPr>
        <w:t>for the first autonomous injection moulding cell</w:t>
      </w:r>
    </w:p>
    <w:p w14:paraId="30EE2056" w14:textId="77777777" w:rsidR="002619BA" w:rsidRPr="002619BA" w:rsidRDefault="002619BA" w:rsidP="002619BA">
      <w:pPr>
        <w:tabs>
          <w:tab w:val="left" w:pos="1900"/>
        </w:tabs>
        <w:spacing w:before="120" w:after="120"/>
        <w:rPr>
          <w:color w:val="auto"/>
          <w:szCs w:val="22"/>
          <w:lang w:val="en-GB" w:eastAsia="de-AT"/>
        </w:rPr>
      </w:pPr>
    </w:p>
    <w:p w14:paraId="3A5B46C1" w14:textId="255F35CC" w:rsidR="002619BA" w:rsidRPr="002619BA" w:rsidRDefault="002619BA" w:rsidP="002619BA">
      <w:pPr>
        <w:tabs>
          <w:tab w:val="left" w:pos="1900"/>
        </w:tabs>
        <w:spacing w:before="120" w:after="120"/>
        <w:rPr>
          <w:b/>
          <w:bCs/>
          <w:color w:val="auto"/>
          <w:szCs w:val="22"/>
          <w:lang w:val="en-GB" w:eastAsia="de-AT"/>
        </w:rPr>
      </w:pPr>
      <w:proofErr w:type="spellStart"/>
      <w:r w:rsidRPr="002619BA">
        <w:rPr>
          <w:i/>
          <w:iCs/>
          <w:color w:val="auto"/>
          <w:szCs w:val="22"/>
          <w:lang w:val="en-GB" w:eastAsia="de-AT"/>
        </w:rPr>
        <w:t>Schwertberg</w:t>
      </w:r>
      <w:proofErr w:type="spellEnd"/>
      <w:r w:rsidR="00DD212F" w:rsidRPr="00B72B68">
        <w:rPr>
          <w:i/>
          <w:iCs/>
          <w:color w:val="auto"/>
          <w:szCs w:val="22"/>
          <w:lang w:val="en-GB" w:eastAsia="de-AT"/>
        </w:rPr>
        <w:t>, Austria</w:t>
      </w:r>
      <w:r w:rsidRPr="002619BA">
        <w:rPr>
          <w:i/>
          <w:iCs/>
          <w:color w:val="auto"/>
          <w:szCs w:val="22"/>
          <w:lang w:val="en-GB" w:eastAsia="de-AT"/>
        </w:rPr>
        <w:t xml:space="preserve"> - Januar</w:t>
      </w:r>
      <w:r w:rsidR="00DD212F" w:rsidRPr="00B72B68">
        <w:rPr>
          <w:i/>
          <w:iCs/>
          <w:color w:val="auto"/>
          <w:szCs w:val="22"/>
          <w:lang w:val="en-GB" w:eastAsia="de-AT"/>
        </w:rPr>
        <w:t>y</w:t>
      </w:r>
      <w:r w:rsidRPr="002619BA">
        <w:rPr>
          <w:i/>
          <w:iCs/>
          <w:color w:val="auto"/>
          <w:szCs w:val="22"/>
          <w:lang w:val="en-GB" w:eastAsia="de-AT"/>
        </w:rPr>
        <w:t xml:space="preserve"> 2026</w:t>
      </w:r>
      <w:r w:rsidRPr="002619BA">
        <w:rPr>
          <w:color w:val="auto"/>
          <w:szCs w:val="22"/>
          <w:lang w:val="en-GB" w:eastAsia="de-AT"/>
        </w:rPr>
        <w:br/>
      </w:r>
      <w:r w:rsidR="00B72B68" w:rsidRPr="00B72B68">
        <w:rPr>
          <w:b/>
          <w:bCs/>
          <w:color w:val="auto"/>
          <w:szCs w:val="22"/>
          <w:lang w:val="en-GB" w:eastAsia="de-AT"/>
        </w:rPr>
        <w:t>As part of the Swiss Plastics Expo 2026, the Swiss Plastics Expo Award was presented for the third time on 22 January 2026, and the evolution from inject 4.0 to inject AI won the public vote</w:t>
      </w:r>
      <w:r w:rsidRPr="002619BA">
        <w:rPr>
          <w:b/>
          <w:bCs/>
          <w:color w:val="auto"/>
          <w:szCs w:val="22"/>
          <w:lang w:val="en-GB" w:eastAsia="de-AT"/>
        </w:rPr>
        <w:t>.</w:t>
      </w:r>
    </w:p>
    <w:p w14:paraId="18FCDFF2" w14:textId="7D75F406" w:rsidR="002619BA" w:rsidRPr="002619BA" w:rsidRDefault="002619BA" w:rsidP="00B72B68">
      <w:pPr>
        <w:tabs>
          <w:tab w:val="left" w:pos="1900"/>
        </w:tabs>
        <w:spacing w:before="120" w:after="120"/>
        <w:jc w:val="center"/>
        <w:rPr>
          <w:color w:val="auto"/>
          <w:sz w:val="20"/>
          <w:lang w:val="en-GB" w:eastAsia="de-AT"/>
        </w:rPr>
      </w:pPr>
      <w:r w:rsidRPr="002619BA">
        <w:rPr>
          <w:color w:val="auto"/>
          <w:sz w:val="20"/>
          <w:lang w:eastAsia="de-AT"/>
        </w:rPr>
        <w:drawing>
          <wp:inline distT="0" distB="0" distL="0" distR="0" wp14:anchorId="1F03E844" wp14:editId="76E4A67B">
            <wp:extent cx="5227320" cy="3924300"/>
            <wp:effectExtent l="0" t="0" r="0" b="0"/>
            <wp:docPr id="594176668" name="Grafik 2" descr="Ein Bild, das Kleidung, Person, Mann, Anz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Kleidung, Person, Mann, Anzug enthält.&#10;&#10;KI-generierte Inhalte können fehlerhaft se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27320" cy="3924300"/>
                    </a:xfrm>
                    <a:prstGeom prst="rect">
                      <a:avLst/>
                    </a:prstGeom>
                    <a:noFill/>
                    <a:ln>
                      <a:noFill/>
                    </a:ln>
                  </pic:spPr>
                </pic:pic>
              </a:graphicData>
            </a:graphic>
          </wp:inline>
        </w:drawing>
      </w:r>
      <w:r w:rsidRPr="002619BA">
        <w:rPr>
          <w:color w:val="auto"/>
          <w:sz w:val="20"/>
          <w:lang w:val="en-GB" w:eastAsia="de-AT"/>
        </w:rPr>
        <w:br/>
      </w:r>
      <w:r w:rsidR="00B72B68" w:rsidRPr="00B72B68">
        <w:rPr>
          <w:b/>
          <w:bCs/>
          <w:i/>
          <w:iCs/>
          <w:color w:val="auto"/>
          <w:sz w:val="20"/>
          <w:lang w:val="en-GB" w:eastAsia="de-AT"/>
        </w:rPr>
        <w:t>Outstanding innovation</w:t>
      </w:r>
      <w:r w:rsidRPr="002619BA">
        <w:rPr>
          <w:b/>
          <w:bCs/>
          <w:i/>
          <w:iCs/>
          <w:color w:val="auto"/>
          <w:sz w:val="20"/>
          <w:lang w:val="en-GB" w:eastAsia="de-AT"/>
        </w:rPr>
        <w:t>:</w:t>
      </w:r>
      <w:r w:rsidRPr="002619BA">
        <w:rPr>
          <w:i/>
          <w:iCs/>
          <w:color w:val="auto"/>
          <w:sz w:val="20"/>
          <w:lang w:val="en-GB" w:eastAsia="de-AT"/>
        </w:rPr>
        <w:t xml:space="preserve"> </w:t>
      </w:r>
      <w:r w:rsidR="00B72B68" w:rsidRPr="00B72B68">
        <w:rPr>
          <w:i/>
          <w:iCs/>
          <w:color w:val="auto"/>
          <w:sz w:val="20"/>
          <w:lang w:val="en-GB" w:eastAsia="de-AT"/>
        </w:rPr>
        <w:t>The ENGEL team present</w:t>
      </w:r>
      <w:r w:rsidR="00B72B68">
        <w:rPr>
          <w:i/>
          <w:iCs/>
          <w:color w:val="auto"/>
          <w:sz w:val="20"/>
          <w:lang w:val="en-GB" w:eastAsia="de-AT"/>
        </w:rPr>
        <w:t>ed</w:t>
      </w:r>
      <w:r w:rsidR="00B72B68" w:rsidRPr="00B72B68">
        <w:rPr>
          <w:i/>
          <w:iCs/>
          <w:color w:val="auto"/>
          <w:sz w:val="20"/>
          <w:lang w:val="en-GB" w:eastAsia="de-AT"/>
        </w:rPr>
        <w:t xml:space="preserve"> the first autonomous injection moulding cell at Swiss Plastics Expo 2026. The solution reduces setup times, saves material and ensures consistently high quality – winning over the professional audience.</w:t>
      </w:r>
      <w:r w:rsidR="00B72B68">
        <w:rPr>
          <w:i/>
          <w:iCs/>
          <w:color w:val="auto"/>
          <w:sz w:val="20"/>
          <w:lang w:val="en-GB" w:eastAsia="de-AT"/>
        </w:rPr>
        <w:br/>
      </w:r>
      <w:r w:rsidR="00B72B68" w:rsidRPr="00B72B68">
        <w:rPr>
          <w:i/>
          <w:iCs/>
          <w:color w:val="auto"/>
          <w:sz w:val="20"/>
          <w:lang w:val="en-GB" w:eastAsia="de-AT"/>
        </w:rPr>
        <w:br/>
        <w:t>ALT-Tag: Image shows a group of ENGEL employees in front of the first autonomous injection moulding cell at Swiss Plastics Expo.</w:t>
      </w:r>
      <w:r w:rsidRPr="002619BA">
        <w:rPr>
          <w:color w:val="auto"/>
          <w:sz w:val="20"/>
          <w:lang w:val="en-GB" w:eastAsia="de-AT"/>
        </w:rPr>
        <w:br/>
      </w:r>
    </w:p>
    <w:p w14:paraId="38281896" w14:textId="49B2A4D6" w:rsidR="002619BA" w:rsidRPr="002619BA" w:rsidRDefault="00B72B68" w:rsidP="002619BA">
      <w:pPr>
        <w:tabs>
          <w:tab w:val="left" w:pos="1900"/>
        </w:tabs>
        <w:spacing w:before="120" w:after="120"/>
        <w:rPr>
          <w:b/>
          <w:bCs/>
          <w:color w:val="auto"/>
          <w:szCs w:val="22"/>
          <w:lang w:val="en-GB" w:eastAsia="de-AT"/>
        </w:rPr>
      </w:pPr>
      <w:r w:rsidRPr="00B72B68">
        <w:rPr>
          <w:b/>
          <w:bCs/>
          <w:color w:val="auto"/>
          <w:szCs w:val="22"/>
          <w:lang w:val="en-GB" w:eastAsia="de-AT"/>
        </w:rPr>
        <w:t>Industry meeting point and driver of future topics</w:t>
      </w:r>
    </w:p>
    <w:p w14:paraId="75440BE1" w14:textId="7FA9E223" w:rsidR="002619BA" w:rsidRPr="002619BA" w:rsidRDefault="00B72B68" w:rsidP="002619BA">
      <w:pPr>
        <w:tabs>
          <w:tab w:val="left" w:pos="1900"/>
        </w:tabs>
        <w:spacing w:before="120" w:after="120"/>
        <w:rPr>
          <w:color w:val="auto"/>
          <w:szCs w:val="22"/>
          <w:lang w:val="en-GB" w:eastAsia="de-AT"/>
        </w:rPr>
      </w:pPr>
      <w:r w:rsidRPr="00B72B68">
        <w:rPr>
          <w:color w:val="auto"/>
          <w:szCs w:val="22"/>
          <w:lang w:val="en-GB" w:eastAsia="de-AT"/>
        </w:rPr>
        <w:lastRenderedPageBreak/>
        <w:t>From 20 to 22 January, Swiss Plastics Expo 2026 brought together more than 3,800 industry professionals in Lucerne. Around 200 exhibitors presented solutions for modern, resource-efficient and high-performance plastics processing – from efficient series production to innovative specialist applications. Direct exchange at eye level shaped the event just as much as the high information content of the supporting programme. Exhibition Director Sara Bussmann expressed her satisfaction: “Swiss Plastics Expo impressively demonstrated how innovative and adaptable the industry is. The personal dialogue between professionals was highly valued by all participants.”</w:t>
      </w:r>
    </w:p>
    <w:p w14:paraId="4E88AB53" w14:textId="319A93B6" w:rsidR="002619BA" w:rsidRPr="002619BA" w:rsidRDefault="00B72B68" w:rsidP="002619BA">
      <w:pPr>
        <w:tabs>
          <w:tab w:val="left" w:pos="1900"/>
        </w:tabs>
        <w:spacing w:before="120" w:after="120"/>
        <w:rPr>
          <w:color w:val="auto"/>
          <w:szCs w:val="22"/>
          <w:lang w:val="en-GB" w:eastAsia="de-AT"/>
        </w:rPr>
      </w:pPr>
      <w:r w:rsidRPr="00B72B68">
        <w:rPr>
          <w:color w:val="auto"/>
          <w:szCs w:val="22"/>
          <w:lang w:val="en-GB" w:eastAsia="de-AT"/>
        </w:rPr>
        <w:t xml:space="preserve">A central element of the event were the two symposia, which over three days featured a total of 60 expert presentations offering insights into current challenges and technological trends. The </w:t>
      </w:r>
      <w:proofErr w:type="gramStart"/>
      <w:r w:rsidRPr="00B72B68">
        <w:rPr>
          <w:color w:val="auto"/>
          <w:szCs w:val="22"/>
          <w:lang w:val="en-GB" w:eastAsia="de-AT"/>
        </w:rPr>
        <w:t>main focus</w:t>
      </w:r>
      <w:proofErr w:type="gramEnd"/>
      <w:r w:rsidRPr="00B72B68">
        <w:rPr>
          <w:color w:val="auto"/>
          <w:szCs w:val="22"/>
          <w:lang w:val="en-GB" w:eastAsia="de-AT"/>
        </w:rPr>
        <w:t xml:space="preserve"> was on artificial intelligence and sustainability – two areas in which ENGEL impressed with forward-looking solutions and was also invited to deliver a keynote.</w:t>
      </w:r>
      <w:r w:rsidR="002619BA" w:rsidRPr="002619BA">
        <w:rPr>
          <w:color w:val="auto"/>
          <w:szCs w:val="22"/>
          <w:lang w:val="en-GB" w:eastAsia="de-AT"/>
        </w:rPr>
        <w:t xml:space="preserve"> </w:t>
      </w:r>
    </w:p>
    <w:p w14:paraId="6C218144" w14:textId="7CBF5D71" w:rsidR="002619BA" w:rsidRPr="002619BA" w:rsidRDefault="002619BA" w:rsidP="002619BA">
      <w:pPr>
        <w:tabs>
          <w:tab w:val="left" w:pos="1900"/>
        </w:tabs>
        <w:spacing w:before="120" w:after="120"/>
        <w:rPr>
          <w:b/>
          <w:bCs/>
          <w:color w:val="auto"/>
          <w:szCs w:val="22"/>
          <w:lang w:val="en-GB" w:eastAsia="de-AT"/>
        </w:rPr>
      </w:pPr>
      <w:r w:rsidRPr="002619BA">
        <w:rPr>
          <w:color w:val="auto"/>
          <w:szCs w:val="22"/>
          <w:lang w:val="en-GB" w:eastAsia="de-AT"/>
        </w:rPr>
        <w:br/>
      </w:r>
      <w:r w:rsidR="00B72B68" w:rsidRPr="00B72B68">
        <w:rPr>
          <w:b/>
          <w:bCs/>
          <w:color w:val="auto"/>
          <w:szCs w:val="22"/>
          <w:lang w:val="en-GB" w:eastAsia="de-AT"/>
        </w:rPr>
        <w:t>Autonomous production as a response to the shortage of skilled workers</w:t>
      </w:r>
      <w:r w:rsidR="00B72B68">
        <w:rPr>
          <w:b/>
          <w:bCs/>
          <w:color w:val="auto"/>
          <w:szCs w:val="22"/>
          <w:lang w:val="en-GB" w:eastAsia="de-AT"/>
        </w:rPr>
        <w:t xml:space="preserve"> </w:t>
      </w:r>
    </w:p>
    <w:p w14:paraId="3F29A712" w14:textId="301E0CE7" w:rsidR="00907ADF" w:rsidRDefault="00907ADF" w:rsidP="002619BA">
      <w:pPr>
        <w:tabs>
          <w:tab w:val="left" w:pos="1900"/>
        </w:tabs>
        <w:spacing w:before="120" w:after="120"/>
        <w:rPr>
          <w:color w:val="auto"/>
          <w:szCs w:val="22"/>
          <w:lang w:val="en-GB" w:eastAsia="de-AT"/>
        </w:rPr>
      </w:pPr>
      <w:r w:rsidRPr="00907ADF">
        <w:rPr>
          <w:color w:val="auto"/>
          <w:szCs w:val="22"/>
          <w:lang w:val="en-GB" w:eastAsia="de-AT"/>
        </w:rPr>
        <w:t xml:space="preserve">ENGEL demonstrated how AI-based process optimisation can already be implemented in industrial practice using the example of the first autonomous injection moulding cell. The fully automated production cell is based on </w:t>
      </w:r>
      <w:r w:rsidRPr="00E55BE7">
        <w:rPr>
          <w:color w:val="000000" w:themeColor="text1"/>
          <w:szCs w:val="22"/>
          <w:lang w:val="en-GB" w:eastAsia="de-AT"/>
        </w:rPr>
        <w:t xml:space="preserve">an </w:t>
      </w:r>
      <w:hyperlink r:id="rId9" w:history="1">
        <w:r w:rsidRPr="00E55BE7">
          <w:rPr>
            <w:rStyle w:val="Hyperlink"/>
            <w:color w:val="000000" w:themeColor="text1"/>
            <w:szCs w:val="22"/>
            <w:lang w:val="en-GB" w:eastAsia="de-AT"/>
          </w:rPr>
          <w:t>all-electric e-mac 80 injection moulding machine</w:t>
        </w:r>
      </w:hyperlink>
      <w:r w:rsidRPr="00E55BE7">
        <w:rPr>
          <w:color w:val="000000" w:themeColor="text1"/>
          <w:szCs w:val="22"/>
          <w:lang w:val="en-GB" w:eastAsia="de-AT"/>
        </w:rPr>
        <w:t xml:space="preserve"> and uses digital assistance systems from the </w:t>
      </w:r>
      <w:hyperlink r:id="rId10" w:history="1">
        <w:r w:rsidRPr="00E55BE7">
          <w:rPr>
            <w:rStyle w:val="Hyperlink"/>
            <w:color w:val="000000" w:themeColor="text1"/>
            <w:szCs w:val="22"/>
            <w:lang w:val="en-GB" w:eastAsia="de-AT"/>
          </w:rPr>
          <w:t>inject AI</w:t>
        </w:r>
      </w:hyperlink>
      <w:r w:rsidRPr="00907ADF">
        <w:rPr>
          <w:color w:val="auto"/>
          <w:szCs w:val="22"/>
          <w:lang w:val="en-GB" w:eastAsia="de-AT"/>
        </w:rPr>
        <w:t xml:space="preserve"> portfolio. The intelligently networked unit autonomously controls key process parameters, minimises material consumption, eliminates scrap and reduces setup times to a minimum – even without in-depth process knowledge on the part of the operator.</w:t>
      </w:r>
    </w:p>
    <w:p w14:paraId="43338707" w14:textId="45B9F68C" w:rsidR="002619BA" w:rsidRPr="002619BA" w:rsidRDefault="00907ADF" w:rsidP="002619BA">
      <w:pPr>
        <w:tabs>
          <w:tab w:val="left" w:pos="1900"/>
        </w:tabs>
        <w:spacing w:before="120" w:after="120"/>
        <w:rPr>
          <w:color w:val="auto"/>
          <w:szCs w:val="22"/>
          <w:lang w:val="en-GB" w:eastAsia="de-AT"/>
        </w:rPr>
      </w:pPr>
      <w:r w:rsidRPr="00907ADF">
        <w:rPr>
          <w:color w:val="auto"/>
          <w:szCs w:val="22"/>
          <w:lang w:val="en-GB" w:eastAsia="de-AT"/>
        </w:rPr>
        <w:t xml:space="preserve">With this approach, ENGEL specifically addresses the requirements of the Swiss market, which is characterised by high quality standards, a shortage of skilled workers and a strong focus on innovation. The expert audience honoured the consistent further development from inject 4.0 to inject AI with the Swiss Plastics Expo Award 2026 – the public award thus went to a solution that not only impresses </w:t>
      </w:r>
      <w:proofErr w:type="gramStart"/>
      <w:r w:rsidRPr="00907ADF">
        <w:rPr>
          <w:color w:val="auto"/>
          <w:szCs w:val="22"/>
          <w:lang w:val="en-GB" w:eastAsia="de-AT"/>
        </w:rPr>
        <w:t>technologically, but</w:t>
      </w:r>
      <w:proofErr w:type="gramEnd"/>
      <w:r w:rsidRPr="00907ADF">
        <w:rPr>
          <w:color w:val="auto"/>
          <w:szCs w:val="22"/>
          <w:lang w:val="en-GB" w:eastAsia="de-AT"/>
        </w:rPr>
        <w:t xml:space="preserve"> also offers concrete economic benefits. Christopher Vitz, Managing Director of ENGEL Schweiz AG, accepted the award.</w:t>
      </w:r>
    </w:p>
    <w:p w14:paraId="07B69F68" w14:textId="121D45C9" w:rsidR="002619BA" w:rsidRPr="002619BA" w:rsidRDefault="00907ADF" w:rsidP="002619BA">
      <w:pPr>
        <w:tabs>
          <w:tab w:val="left" w:pos="1900"/>
        </w:tabs>
        <w:spacing w:before="120" w:after="120"/>
        <w:rPr>
          <w:color w:val="auto"/>
          <w:szCs w:val="22"/>
          <w:lang w:val="en-GB" w:eastAsia="de-AT"/>
        </w:rPr>
      </w:pPr>
      <w:r w:rsidRPr="00907ADF">
        <w:rPr>
          <w:color w:val="auto"/>
          <w:szCs w:val="22"/>
          <w:lang w:val="en-GB" w:eastAsia="de-AT"/>
        </w:rPr>
        <w:t xml:space="preserve">The Swiss Plastics Award confirms ENGEL’s strategy of viewing Switzerland as a key market for innovative applications. ENGEL aims to offer customers the greatest possible added value through technical excellence, fast response times and strong industry focus. The entire ENGEL Schweiz team is </w:t>
      </w:r>
      <w:proofErr w:type="gramStart"/>
      <w:r w:rsidRPr="00907ADF">
        <w:rPr>
          <w:color w:val="auto"/>
          <w:szCs w:val="22"/>
          <w:lang w:val="en-GB" w:eastAsia="de-AT"/>
        </w:rPr>
        <w:t>all the more</w:t>
      </w:r>
      <w:proofErr w:type="gramEnd"/>
      <w:r w:rsidRPr="00907ADF">
        <w:rPr>
          <w:color w:val="auto"/>
          <w:szCs w:val="22"/>
          <w:lang w:val="en-GB" w:eastAsia="de-AT"/>
        </w:rPr>
        <w:t xml:space="preserve"> pleased that these developments have been met with such a positive response.</w:t>
      </w:r>
      <w:r>
        <w:rPr>
          <w:color w:val="auto"/>
          <w:szCs w:val="22"/>
          <w:lang w:val="en-GB" w:eastAsia="de-AT"/>
        </w:rPr>
        <w:br/>
      </w:r>
    </w:p>
    <w:p w14:paraId="040DFE40" w14:textId="4F05F20D" w:rsidR="002619BA" w:rsidRPr="002619BA" w:rsidRDefault="00907ADF" w:rsidP="002619BA">
      <w:pPr>
        <w:tabs>
          <w:tab w:val="left" w:pos="1900"/>
        </w:tabs>
        <w:spacing w:before="120" w:after="120"/>
        <w:rPr>
          <w:b/>
          <w:bCs/>
          <w:color w:val="auto"/>
          <w:szCs w:val="22"/>
          <w:lang w:val="en-GB" w:eastAsia="de-AT"/>
        </w:rPr>
      </w:pPr>
      <w:r w:rsidRPr="00907ADF">
        <w:rPr>
          <w:b/>
          <w:bCs/>
          <w:color w:val="auto"/>
          <w:szCs w:val="22"/>
          <w:lang w:val="en-GB" w:eastAsia="de-AT"/>
        </w:rPr>
        <w:t>inject AI – The next stage in the evolution of intelligent injection moulding production</w:t>
      </w:r>
    </w:p>
    <w:p w14:paraId="27DF89D6" w14:textId="2565815C" w:rsidR="002619BA" w:rsidRPr="002619BA" w:rsidRDefault="00907ADF" w:rsidP="002619BA">
      <w:pPr>
        <w:tabs>
          <w:tab w:val="left" w:pos="1900"/>
        </w:tabs>
        <w:spacing w:before="120" w:after="120"/>
        <w:rPr>
          <w:color w:val="auto"/>
          <w:szCs w:val="22"/>
          <w:lang w:val="en-GB" w:eastAsia="de-AT"/>
        </w:rPr>
      </w:pPr>
      <w:r w:rsidRPr="00907ADF">
        <w:rPr>
          <w:color w:val="auto"/>
          <w:szCs w:val="22"/>
          <w:lang w:val="en-GB" w:eastAsia="de-AT"/>
        </w:rPr>
        <w:t xml:space="preserve">With inject AI, ENGEL takes digital process optimisation to a new level. Building on the inject 4.0 platform, the new solution combines many years of injection moulding expertise with artificial </w:t>
      </w:r>
      <w:r w:rsidRPr="00907ADF">
        <w:rPr>
          <w:color w:val="auto"/>
          <w:szCs w:val="22"/>
          <w:lang w:val="en-GB" w:eastAsia="de-AT"/>
        </w:rPr>
        <w:lastRenderedPageBreak/>
        <w:t>intelligence – creating a production environment in which machine, process and quality assurance interact intelligently and proactively.</w:t>
      </w:r>
    </w:p>
    <w:p w14:paraId="45B78D24" w14:textId="092BFA30" w:rsidR="002619BA" w:rsidRPr="002619BA" w:rsidRDefault="00907ADF" w:rsidP="002619BA">
      <w:pPr>
        <w:tabs>
          <w:tab w:val="left" w:pos="1900"/>
        </w:tabs>
        <w:spacing w:before="120" w:after="120"/>
        <w:rPr>
          <w:color w:val="auto"/>
          <w:szCs w:val="22"/>
          <w:lang w:val="en-GB" w:eastAsia="de-AT"/>
        </w:rPr>
      </w:pPr>
      <w:r w:rsidRPr="00907ADF">
        <w:rPr>
          <w:color w:val="auto"/>
          <w:szCs w:val="22"/>
          <w:lang w:val="en-GB" w:eastAsia="de-AT"/>
        </w:rPr>
        <w:t>The system continuously analyses all relevant process data, detects deviations in real time and automatically intervenes with corrective actions – before scrap occurs. This enables material savings of up to 5%, while maintaining stable quality and maximum process reliability – regardless of operator qualification or external influences. In addition to these automated decision-making processes, the system drastically reduces setup and ramp-up times, significantly easing the workload for staff. With every cycle, the system learns and continuously improves precision and efficiency.</w:t>
      </w:r>
    </w:p>
    <w:p w14:paraId="2DAE72F9" w14:textId="51A6B575" w:rsidR="002619BA" w:rsidRPr="002619BA" w:rsidRDefault="00907ADF" w:rsidP="002619BA">
      <w:pPr>
        <w:tabs>
          <w:tab w:val="left" w:pos="1900"/>
        </w:tabs>
        <w:spacing w:before="120" w:after="120"/>
        <w:rPr>
          <w:color w:val="auto"/>
          <w:szCs w:val="22"/>
          <w:lang w:val="en-GB" w:eastAsia="de-AT"/>
        </w:rPr>
      </w:pPr>
      <w:r w:rsidRPr="00907ADF">
        <w:rPr>
          <w:color w:val="auto"/>
          <w:szCs w:val="22"/>
          <w:lang w:val="en-GB" w:eastAsia="de-AT"/>
        </w:rPr>
        <w:t>With inject AI, ENGEL paves the way for the autonomous injection moulding cell – an intelligent, self-optimising production that saves resources, ensures quality and directly addresses the shortage of skilled workers.</w:t>
      </w:r>
    </w:p>
    <w:p w14:paraId="57AF7EAE" w14:textId="77777777" w:rsidR="001D0402" w:rsidRPr="00907ADF" w:rsidRDefault="001D0402" w:rsidP="002619BA">
      <w:pPr>
        <w:tabs>
          <w:tab w:val="left" w:pos="1900"/>
        </w:tabs>
        <w:spacing w:before="120" w:after="120"/>
        <w:rPr>
          <w:szCs w:val="22"/>
          <w:lang w:val="en-GB"/>
        </w:rPr>
      </w:pPr>
    </w:p>
    <w:p w14:paraId="7B7D23D4" w14:textId="77777777" w:rsidR="00FA2CBC" w:rsidRPr="002619BA" w:rsidRDefault="00FA2CBC" w:rsidP="002619BA">
      <w:pPr>
        <w:tabs>
          <w:tab w:val="left" w:pos="1900"/>
        </w:tabs>
        <w:spacing w:before="120" w:after="120"/>
        <w:rPr>
          <w:szCs w:val="22"/>
          <w:lang w:val="en-GB"/>
        </w:rPr>
      </w:pPr>
      <w:r w:rsidRPr="002619BA">
        <w:rPr>
          <w:szCs w:val="22"/>
          <w:lang w:val="en-GB"/>
        </w:rPr>
        <w:t>Images: ENGEL</w:t>
      </w:r>
    </w:p>
    <w:p w14:paraId="0AD47FBE" w14:textId="77777777" w:rsidR="00FA2CBC" w:rsidRPr="00FE6BF3" w:rsidRDefault="00FA2CBC" w:rsidP="00FA2CBC">
      <w:pPr>
        <w:tabs>
          <w:tab w:val="left" w:pos="8140"/>
        </w:tabs>
        <w:spacing w:after="120"/>
        <w:rPr>
          <w:szCs w:val="22"/>
          <w:lang w:val="en-GB"/>
        </w:rPr>
      </w:pPr>
      <w:r w:rsidRPr="00FE6BF3">
        <w:rPr>
          <w:szCs w:val="22"/>
          <w:lang w:val="en-GB"/>
        </w:rPr>
        <w:tab/>
      </w:r>
    </w:p>
    <w:p w14:paraId="15355C17" w14:textId="77777777" w:rsidR="00FA2CBC" w:rsidRPr="00FE6BF3" w:rsidRDefault="00FA2CBC" w:rsidP="00FA2CBC">
      <w:pPr>
        <w:spacing w:after="120"/>
        <w:rPr>
          <w:szCs w:val="22"/>
          <w:lang w:val="en-GB"/>
        </w:rPr>
      </w:pPr>
    </w:p>
    <w:p w14:paraId="3CA965BE" w14:textId="77777777" w:rsidR="00FA2CBC" w:rsidRPr="00FA2CBC" w:rsidRDefault="00FA2CBC" w:rsidP="00FA2CBC">
      <w:pPr>
        <w:spacing w:before="120" w:after="120"/>
        <w:rPr>
          <w:b/>
          <w:bCs/>
          <w:iCs/>
          <w:sz w:val="20"/>
          <w:lang w:val="en-GB"/>
        </w:rPr>
      </w:pPr>
    </w:p>
    <w:p w14:paraId="7951B3F6" w14:textId="32EF6D3D" w:rsidR="00FA2CBC" w:rsidRPr="00FA2CBC" w:rsidRDefault="00FA2CBC" w:rsidP="00FA2CBC">
      <w:pPr>
        <w:spacing w:before="120" w:after="120"/>
        <w:rPr>
          <w:b/>
          <w:bCs/>
          <w:iCs/>
          <w:sz w:val="20"/>
          <w:lang w:val="en-GB"/>
        </w:rPr>
      </w:pPr>
      <w:r w:rsidRPr="00FA2CBC">
        <w:rPr>
          <w:b/>
          <w:bCs/>
          <w:iCs/>
          <w:sz w:val="20"/>
          <w:lang w:val="en-GB"/>
        </w:rPr>
        <w:t>ENGEL AUSTRIA GmbH</w:t>
      </w:r>
      <w:r w:rsidRPr="00FA2CBC">
        <w:rPr>
          <w:b/>
          <w:bCs/>
          <w:iCs/>
          <w:sz w:val="20"/>
          <w:lang w:val="en-GB"/>
        </w:rPr>
        <w:br/>
      </w:r>
      <w:r w:rsidRPr="00FA2CBC">
        <w:rPr>
          <w:iCs/>
          <w:sz w:val="20"/>
          <w:lang w:val="en-GB"/>
        </w:rPr>
        <w:t>ENGEL is one of the global leaders in the manufacture of injection moulding machines. Today, the ENGEL Group offers a full range of technology modules for plastics processing as a single source supplier: injection moulding machines for thermoplastics and elastomers together with automation, with individual components also being competitive and successful in the market. With twelve production plants in Europe, North America, Mexico and Asia (China, Korea and India), and subsidiaries and representatives in more than 85 countries, ENGEL offers its customers the excellent global support they need to compete and succeed with new technologies and leading-edge production systems.</w:t>
      </w:r>
      <w:r w:rsidRPr="00FA2CBC">
        <w:rPr>
          <w:iCs/>
          <w:sz w:val="20"/>
          <w:lang w:val="en-US"/>
        </w:rPr>
        <w:t xml:space="preserve"> </w:t>
      </w:r>
    </w:p>
    <w:p w14:paraId="4E71E29F" w14:textId="77777777" w:rsidR="00FA2CBC" w:rsidRPr="00FA2CBC" w:rsidRDefault="00FA2CBC" w:rsidP="00FA2CBC">
      <w:pPr>
        <w:spacing w:before="120" w:after="120"/>
        <w:rPr>
          <w:b/>
          <w:bCs/>
          <w:iCs/>
          <w:sz w:val="20"/>
          <w:lang w:val="en-US"/>
        </w:rPr>
      </w:pPr>
    </w:p>
    <w:p w14:paraId="5D584743" w14:textId="77777777" w:rsidR="006A4480" w:rsidRDefault="006A4480" w:rsidP="00FA2CBC">
      <w:pPr>
        <w:spacing w:before="120" w:after="120"/>
        <w:rPr>
          <w:b/>
          <w:bCs/>
          <w:iCs/>
          <w:sz w:val="20"/>
          <w:lang w:val="en-US"/>
        </w:rPr>
      </w:pPr>
    </w:p>
    <w:p w14:paraId="32CAEC39" w14:textId="44761041" w:rsidR="00FA2CBC" w:rsidRPr="006A4480" w:rsidRDefault="00FA2CBC" w:rsidP="006A4480">
      <w:pPr>
        <w:spacing w:before="120" w:after="120"/>
        <w:rPr>
          <w:iCs/>
          <w:sz w:val="20"/>
          <w:lang w:val="en-US"/>
        </w:rPr>
      </w:pPr>
      <w:r w:rsidRPr="00FA2CBC">
        <w:rPr>
          <w:b/>
          <w:bCs/>
          <w:iCs/>
          <w:sz w:val="20"/>
          <w:lang w:val="en-US"/>
        </w:rPr>
        <w:t xml:space="preserve">Contact for journalists: </w:t>
      </w:r>
      <w:r w:rsidRPr="00FA2CBC">
        <w:rPr>
          <w:b/>
          <w:bCs/>
          <w:iCs/>
          <w:sz w:val="20"/>
          <w:lang w:val="en-US"/>
        </w:rPr>
        <w:br/>
      </w:r>
      <w:r w:rsidRPr="00FA2CBC">
        <w:rPr>
          <w:iCs/>
          <w:sz w:val="20"/>
          <w:lang w:val="en-US"/>
        </w:rPr>
        <w:t>Tobias Neumann, Press Officer, ENGEL AUSTRIA GmbH</w:t>
      </w:r>
      <w:r w:rsidRPr="00FA2CBC">
        <w:rPr>
          <w:iCs/>
          <w:sz w:val="20"/>
          <w:lang w:val="en-US"/>
        </w:rPr>
        <w:br/>
        <w:t xml:space="preserve">Ludwig-Engel-Strasse 1, A-4311 </w:t>
      </w:r>
      <w:proofErr w:type="spellStart"/>
      <w:r w:rsidRPr="00FA2CBC">
        <w:rPr>
          <w:iCs/>
          <w:sz w:val="20"/>
          <w:lang w:val="en-US"/>
        </w:rPr>
        <w:t>Schwertberg</w:t>
      </w:r>
      <w:proofErr w:type="spellEnd"/>
      <w:r w:rsidRPr="00FA2CBC">
        <w:rPr>
          <w:iCs/>
          <w:sz w:val="20"/>
          <w:lang w:val="en-US"/>
        </w:rPr>
        <w:t xml:space="preserve">, Austria </w:t>
      </w:r>
      <w:bookmarkStart w:id="0" w:name="_Hlk130909927"/>
      <w:r w:rsidRPr="00FA2CBC">
        <w:rPr>
          <w:iCs/>
          <w:sz w:val="20"/>
          <w:lang w:val="en-US"/>
        </w:rPr>
        <w:br/>
        <w:t xml:space="preserve">Tel.: +43 (0)50 6207 3807 email: </w:t>
      </w:r>
      <w:hyperlink r:id="rId11" w:history="1">
        <w:r w:rsidRPr="00FA2CBC">
          <w:rPr>
            <w:rStyle w:val="Hyperlink"/>
            <w:iCs/>
            <w:color w:val="000000"/>
            <w:sz w:val="20"/>
            <w:lang w:val="en-US"/>
          </w:rPr>
          <w:t>tobias.neumann@engel.at</w:t>
        </w:r>
      </w:hyperlink>
      <w:r w:rsidRPr="00FA2CBC">
        <w:rPr>
          <w:iCs/>
          <w:sz w:val="20"/>
          <w:lang w:val="en-US"/>
        </w:rPr>
        <w:t xml:space="preserve"> </w:t>
      </w:r>
      <w:r w:rsidR="006A4480">
        <w:rPr>
          <w:iCs/>
          <w:sz w:val="20"/>
          <w:lang w:val="en-US"/>
        </w:rPr>
        <w:br/>
      </w:r>
    </w:p>
    <w:bookmarkEnd w:id="0"/>
    <w:p w14:paraId="2DD50713" w14:textId="77777777" w:rsidR="00FA2CBC" w:rsidRPr="00FA2CBC" w:rsidRDefault="00FA2CBC" w:rsidP="00FA2CBC">
      <w:pPr>
        <w:spacing w:before="120" w:after="120"/>
        <w:rPr>
          <w:sz w:val="20"/>
          <w:lang w:val="en-US"/>
        </w:rPr>
      </w:pPr>
      <w:r w:rsidRPr="00FA2CBC">
        <w:rPr>
          <w:sz w:val="20"/>
          <w:u w:val="single"/>
          <w:lang w:val="en-US"/>
        </w:rPr>
        <w:lastRenderedPageBreak/>
        <w:t>Legal notice:</w:t>
      </w:r>
      <w:r w:rsidRPr="00FA2CBC">
        <w:rPr>
          <w:sz w:val="20"/>
          <w:u w:val="single"/>
          <w:lang w:val="en-US"/>
        </w:rPr>
        <w:br/>
      </w:r>
      <w:r w:rsidRPr="00FA2CBC">
        <w:rPr>
          <w:sz w:val="20"/>
          <w:lang w:val="en-US"/>
        </w:rPr>
        <w:t>The common names, trade names, product names and similar cited in this press release are protected by copyright. They may also include trademarks and be protected as such without being specifically highlighted.</w:t>
      </w:r>
    </w:p>
    <w:p w14:paraId="3D944C45" w14:textId="1EB2B9F9" w:rsidR="00FA2CBC" w:rsidRPr="00FE6BF3" w:rsidRDefault="00FA2CBC" w:rsidP="00FA2CBC">
      <w:pPr>
        <w:spacing w:after="120"/>
        <w:rPr>
          <w:sz w:val="20"/>
          <w:lang w:val="en-GB"/>
        </w:rPr>
      </w:pPr>
      <w:r w:rsidRPr="00FE6BF3">
        <w:rPr>
          <w:sz w:val="20"/>
          <w:lang w:val="en-GB"/>
        </w:rPr>
        <w:t xml:space="preserve"> </w:t>
      </w:r>
    </w:p>
    <w:p w14:paraId="7D3EB5D3" w14:textId="77777777" w:rsidR="00FA2CBC" w:rsidRPr="000A1851" w:rsidRDefault="00FA2CBC" w:rsidP="00FA2CBC">
      <w:pPr>
        <w:spacing w:after="120"/>
        <w:rPr>
          <w:color w:val="81B73E"/>
          <w:szCs w:val="22"/>
          <w:lang w:val="de-AT"/>
        </w:rPr>
      </w:pPr>
      <w:hyperlink r:id="rId12" w:history="1">
        <w:r w:rsidRPr="000A1851">
          <w:rPr>
            <w:rStyle w:val="Hyperlink"/>
            <w:color w:val="81B73E"/>
            <w:szCs w:val="22"/>
            <w:lang w:val="de-AT"/>
          </w:rPr>
          <w:t>www.engelglobal.com</w:t>
        </w:r>
      </w:hyperlink>
    </w:p>
    <w:p w14:paraId="4301E790" w14:textId="0B23E7B8" w:rsidR="0030527B" w:rsidRPr="000A1851" w:rsidRDefault="0030527B" w:rsidP="00FA2CBC">
      <w:pPr>
        <w:tabs>
          <w:tab w:val="left" w:pos="1900"/>
        </w:tabs>
        <w:spacing w:after="120"/>
        <w:rPr>
          <w:color w:val="81B73E"/>
          <w:szCs w:val="22"/>
          <w:lang w:val="de-AT"/>
        </w:rPr>
      </w:pPr>
    </w:p>
    <w:sectPr w:rsidR="0030527B" w:rsidRPr="000A1851" w:rsidSect="006A4480">
      <w:headerReference w:type="default" r:id="rId13"/>
      <w:footerReference w:type="default" r:id="rId14"/>
      <w:pgSz w:w="11906" w:h="16838"/>
      <w:pgMar w:top="1985" w:right="707" w:bottom="2268" w:left="1418" w:header="1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14DFA" w14:textId="77777777" w:rsidR="00C75EA9" w:rsidRDefault="00C75EA9">
      <w:r>
        <w:separator/>
      </w:r>
    </w:p>
  </w:endnote>
  <w:endnote w:type="continuationSeparator" w:id="0">
    <w:p w14:paraId="52A7238C" w14:textId="77777777" w:rsidR="00C75EA9" w:rsidRDefault="00C75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Helvetica 45">
    <w:altName w:val="Arial"/>
    <w:charset w:val="00"/>
    <w:family w:val="auto"/>
    <w:pitch w:val="variable"/>
    <w:sig w:usb0="00000001" w:usb1="5000785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A467B" w14:textId="55A6FBF9" w:rsidR="000F73E4" w:rsidRPr="00B727EE" w:rsidRDefault="009F03EA" w:rsidP="00330AAD">
    <w:pPr>
      <w:pStyle w:val="Fuzeile"/>
      <w:ind w:right="28"/>
      <w:jc w:val="right"/>
      <w:rPr>
        <w:spacing w:val="4"/>
        <w:sz w:val="14"/>
        <w:szCs w:val="14"/>
      </w:rPr>
    </w:pPr>
    <w:r>
      <w:rPr>
        <w:noProof/>
      </w:rPr>
      <w:drawing>
        <wp:anchor distT="0" distB="0" distL="114300" distR="114300" simplePos="0" relativeHeight="251657728" behindDoc="0" locked="0" layoutInCell="1" allowOverlap="1" wp14:anchorId="3C197674" wp14:editId="31BA5DA3">
          <wp:simplePos x="0" y="0"/>
          <wp:positionH relativeFrom="column">
            <wp:posOffset>31750</wp:posOffset>
          </wp:positionH>
          <wp:positionV relativeFrom="paragraph">
            <wp:posOffset>-207645</wp:posOffset>
          </wp:positionV>
          <wp:extent cx="1228725" cy="450850"/>
          <wp:effectExtent l="0" t="0" r="0" b="0"/>
          <wp:wrapNone/>
          <wp:docPr id="76674259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45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0F73E4" w:rsidRPr="00D82CBA">
      <w:rPr>
        <w:b/>
        <w:bCs/>
        <w:spacing w:val="4"/>
        <w:sz w:val="14"/>
        <w:szCs w:val="14"/>
      </w:rPr>
      <w:t>ENGEL AUSTRIA GmbH</w:t>
    </w:r>
    <w:r w:rsidR="000F73E4" w:rsidRPr="00D82CBA">
      <w:rPr>
        <w:spacing w:val="4"/>
        <w:sz w:val="14"/>
        <w:szCs w:val="14"/>
      </w:rPr>
      <w:t xml:space="preserve"> | A-4311 Schwertberg | </w:t>
    </w:r>
    <w:proofErr w:type="spellStart"/>
    <w:r w:rsidR="000F73E4" w:rsidRPr="00D82CBA">
      <w:rPr>
        <w:spacing w:val="4"/>
        <w:sz w:val="14"/>
        <w:szCs w:val="14"/>
      </w:rPr>
      <w:t>tel</w:t>
    </w:r>
    <w:proofErr w:type="spellEnd"/>
    <w:r w:rsidR="000F73E4" w:rsidRPr="00D82CBA">
      <w:rPr>
        <w:spacing w:val="4"/>
        <w:sz w:val="14"/>
        <w:szCs w:val="14"/>
      </w:rPr>
      <w:t xml:space="preserve">: +43 (0)50 620 0 | fax: +43 (0)50 620 </w:t>
    </w:r>
    <w:r w:rsidR="00A14373">
      <w:rPr>
        <w:spacing w:val="4"/>
        <w:sz w:val="14"/>
        <w:szCs w:val="14"/>
      </w:rPr>
      <w:t>3009</w:t>
    </w:r>
    <w:r w:rsidR="00A14373">
      <w:rPr>
        <w:spacing w:val="4"/>
        <w:sz w:val="14"/>
        <w:szCs w:val="14"/>
      </w:rPr>
      <w:br/>
    </w:r>
    <w:hyperlink r:id="rId2" w:history="1">
      <w:r w:rsidR="000F73E4" w:rsidRPr="00B727EE">
        <w:rPr>
          <w:spacing w:val="4"/>
          <w:sz w:val="14"/>
          <w:szCs w:val="14"/>
        </w:rPr>
        <w:t>sales@engel.at</w:t>
      </w:r>
    </w:hyperlink>
    <w:r w:rsidR="000F73E4">
      <w:rPr>
        <w:spacing w:val="4"/>
        <w:sz w:val="14"/>
        <w:szCs w:val="14"/>
      </w:rPr>
      <w:t xml:space="preserve"> |</w:t>
    </w:r>
    <w:r w:rsidR="000F73E4" w:rsidRPr="00D82CBA">
      <w:rPr>
        <w:spacing w:val="4"/>
        <w:sz w:val="14"/>
        <w:szCs w:val="14"/>
      </w:rPr>
      <w:t xml:space="preserve"> </w:t>
    </w:r>
    <w:r w:rsidR="00A14373" w:rsidRPr="00A14373">
      <w:rPr>
        <w:spacing w:val="4"/>
        <w:sz w:val="14"/>
        <w:szCs w:val="14"/>
      </w:rPr>
      <w:t>www.engelglobal.com</w:t>
    </w:r>
  </w:p>
  <w:p w14:paraId="612E84D8" w14:textId="77777777" w:rsidR="000F73E4" w:rsidRDefault="000F73E4" w:rsidP="00330AAD">
    <w:pPr>
      <w:pStyle w:val="Fuzeile"/>
      <w:jc w:val="right"/>
    </w:pPr>
  </w:p>
  <w:p w14:paraId="50AB3A18" w14:textId="77777777" w:rsidR="000F73E4" w:rsidRPr="00386D9C" w:rsidRDefault="000F73E4" w:rsidP="00B116DF">
    <w:pPr>
      <w:pStyle w:val="Fuzeile"/>
      <w:jc w:val="center"/>
      <w:rPr>
        <w:sz w:val="18"/>
        <w:szCs w:val="18"/>
      </w:rPr>
    </w:pPr>
    <w:r w:rsidRPr="00386D9C">
      <w:rPr>
        <w:rStyle w:val="Seitenzahl"/>
        <w:sz w:val="18"/>
        <w:szCs w:val="18"/>
      </w:rPr>
      <w:fldChar w:fldCharType="begin"/>
    </w:r>
    <w:r w:rsidRPr="00386D9C">
      <w:rPr>
        <w:rStyle w:val="Seitenzahl"/>
        <w:sz w:val="18"/>
        <w:szCs w:val="18"/>
      </w:rPr>
      <w:instrText xml:space="preserve"> </w:instrText>
    </w:r>
    <w:r w:rsidR="00945639">
      <w:rPr>
        <w:rStyle w:val="Seitenzahl"/>
        <w:sz w:val="18"/>
        <w:szCs w:val="18"/>
      </w:rPr>
      <w:instrText>PAGE</w:instrText>
    </w:r>
    <w:r w:rsidRPr="00386D9C">
      <w:rPr>
        <w:rStyle w:val="Seitenzahl"/>
        <w:sz w:val="18"/>
        <w:szCs w:val="18"/>
      </w:rPr>
      <w:instrText xml:space="preserve"> </w:instrText>
    </w:r>
    <w:r w:rsidRPr="00386D9C">
      <w:rPr>
        <w:rStyle w:val="Seitenzahl"/>
        <w:sz w:val="18"/>
        <w:szCs w:val="18"/>
      </w:rPr>
      <w:fldChar w:fldCharType="separate"/>
    </w:r>
    <w:r w:rsidR="00E13D4B">
      <w:rPr>
        <w:rStyle w:val="Seitenzahl"/>
        <w:noProof/>
        <w:sz w:val="18"/>
        <w:szCs w:val="18"/>
      </w:rPr>
      <w:t>2</w:t>
    </w:r>
    <w:r w:rsidRPr="00386D9C">
      <w:rPr>
        <w:rStyle w:val="Seitenzah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C7658" w14:textId="77777777" w:rsidR="00C75EA9" w:rsidRDefault="00C75EA9">
      <w:r>
        <w:separator/>
      </w:r>
    </w:p>
  </w:footnote>
  <w:footnote w:type="continuationSeparator" w:id="0">
    <w:p w14:paraId="0B7C1CFA" w14:textId="77777777" w:rsidR="00C75EA9" w:rsidRDefault="00C75E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1344F" w14:textId="77777777" w:rsidR="00330AAD" w:rsidRDefault="00330AAD" w:rsidP="00330AAD">
    <w:pPr>
      <w:pStyle w:val="Kopfzeile"/>
      <w:rPr>
        <w:rFonts w:ascii="Arial Black" w:hAnsi="Arial Black"/>
        <w:lang w:val="de-AT"/>
      </w:rPr>
    </w:pPr>
  </w:p>
  <w:p w14:paraId="1A509C7C" w14:textId="77777777" w:rsidR="00330AAD" w:rsidRDefault="00B116DF" w:rsidP="00B116DF">
    <w:pPr>
      <w:pStyle w:val="Kopfzeile"/>
      <w:tabs>
        <w:tab w:val="clear" w:pos="4536"/>
        <w:tab w:val="clear" w:pos="9072"/>
        <w:tab w:val="left" w:pos="2200"/>
      </w:tabs>
      <w:rPr>
        <w:rFonts w:ascii="Arial Black" w:hAnsi="Arial Black"/>
        <w:lang w:val="de-AT"/>
      </w:rPr>
    </w:pPr>
    <w:r>
      <w:rPr>
        <w:rFonts w:ascii="Arial Black" w:hAnsi="Arial Black"/>
        <w:lang w:val="de-AT"/>
      </w:rPr>
      <w:tab/>
    </w:r>
  </w:p>
  <w:p w14:paraId="218FF619" w14:textId="77777777" w:rsidR="00330AAD" w:rsidRDefault="00330AAD" w:rsidP="00330AAD">
    <w:pPr>
      <w:pStyle w:val="Kopfzeile"/>
      <w:rPr>
        <w:rFonts w:ascii="Arial Black" w:hAnsi="Arial Black"/>
        <w:lang w:val="de-AT"/>
      </w:rPr>
    </w:pPr>
  </w:p>
  <w:p w14:paraId="2AE0E7A3" w14:textId="4639CE7C" w:rsidR="00330AAD" w:rsidRDefault="000A409F" w:rsidP="000A409F">
    <w:pPr>
      <w:jc w:val="right"/>
    </w:pPr>
    <w:r w:rsidRPr="000A409F">
      <w:rPr>
        <w:sz w:val="32"/>
        <w:szCs w:val="22"/>
      </w:rPr>
      <w:t xml:space="preserve">press | </w:t>
    </w:r>
    <w:r w:rsidR="00FA2CBC">
      <w:rPr>
        <w:rFonts w:ascii="Arial Black" w:hAnsi="Arial Black"/>
        <w:color w:val="81B73E"/>
        <w:sz w:val="32"/>
        <w:szCs w:val="22"/>
      </w:rPr>
      <w:t>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F7C15"/>
    <w:multiLevelType w:val="hybridMultilevel"/>
    <w:tmpl w:val="FBDE0324"/>
    <w:lvl w:ilvl="0" w:tplc="0C07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9781AFE"/>
    <w:multiLevelType w:val="hybridMultilevel"/>
    <w:tmpl w:val="C6240B34"/>
    <w:lvl w:ilvl="0" w:tplc="87DA51E2">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2" w15:restartNumberingAfterBreak="0">
    <w:nsid w:val="2C9F7854"/>
    <w:multiLevelType w:val="hybridMultilevel"/>
    <w:tmpl w:val="073850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500783F"/>
    <w:multiLevelType w:val="hybridMultilevel"/>
    <w:tmpl w:val="BC164244"/>
    <w:lvl w:ilvl="0" w:tplc="8056ED5E">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391519BA"/>
    <w:multiLevelType w:val="multilevel"/>
    <w:tmpl w:val="5ABE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306B21"/>
    <w:multiLevelType w:val="hybridMultilevel"/>
    <w:tmpl w:val="4C40AF6C"/>
    <w:lvl w:ilvl="0" w:tplc="0FE2A116">
      <w:numFmt w:val="bullet"/>
      <w:lvlText w:val="-"/>
      <w:lvlJc w:val="left"/>
      <w:pPr>
        <w:ind w:left="720" w:hanging="360"/>
      </w:pPr>
      <w:rPr>
        <w:rFonts w:ascii="Arial" w:eastAsiaTheme="minorHAnsi" w:hAnsi="Arial" w:cs="Arial" w:hint="default"/>
        <w:color w:val="auto"/>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449F4FA0"/>
    <w:multiLevelType w:val="multilevel"/>
    <w:tmpl w:val="F842B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736609"/>
    <w:multiLevelType w:val="multilevel"/>
    <w:tmpl w:val="45D6A5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D4691D"/>
    <w:multiLevelType w:val="hybridMultilevel"/>
    <w:tmpl w:val="84A89B8E"/>
    <w:lvl w:ilvl="0" w:tplc="EDB02FA4">
      <w:start w:val="1"/>
      <w:numFmt w:val="bullet"/>
      <w:pStyle w:val="Listenabsatz"/>
      <w:lvlText w:val=""/>
      <w:lvlJc w:val="left"/>
      <w:pPr>
        <w:ind w:left="720" w:hanging="360"/>
      </w:pPr>
      <w:rPr>
        <w:rFonts w:ascii="Wingdings" w:hAnsi="Wingdings" w:hint="default"/>
        <w:sz w:val="18"/>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038168093">
    <w:abstractNumId w:val="1"/>
  </w:num>
  <w:num w:numId="2" w16cid:durableId="2145922539">
    <w:abstractNumId w:val="8"/>
  </w:num>
  <w:num w:numId="3" w16cid:durableId="283393075">
    <w:abstractNumId w:val="3"/>
  </w:num>
  <w:num w:numId="4" w16cid:durableId="1338265463">
    <w:abstractNumId w:val="5"/>
  </w:num>
  <w:num w:numId="5" w16cid:durableId="332143203">
    <w:abstractNumId w:val="0"/>
  </w:num>
  <w:num w:numId="6" w16cid:durableId="505368808">
    <w:abstractNumId w:val="2"/>
  </w:num>
  <w:num w:numId="7" w16cid:durableId="1066339603">
    <w:abstractNumId w:val="6"/>
  </w:num>
  <w:num w:numId="8" w16cid:durableId="1110584406">
    <w:abstractNumId w:val="4"/>
  </w:num>
  <w:num w:numId="9" w16cid:durableId="7953754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489"/>
    <w:rsid w:val="00001113"/>
    <w:rsid w:val="00005AFC"/>
    <w:rsid w:val="0001641D"/>
    <w:rsid w:val="00025395"/>
    <w:rsid w:val="00025A78"/>
    <w:rsid w:val="000262B1"/>
    <w:rsid w:val="000367DB"/>
    <w:rsid w:val="000435EF"/>
    <w:rsid w:val="000467D4"/>
    <w:rsid w:val="00061FC8"/>
    <w:rsid w:val="00064998"/>
    <w:rsid w:val="00064BEF"/>
    <w:rsid w:val="0007345D"/>
    <w:rsid w:val="000823E0"/>
    <w:rsid w:val="0008365F"/>
    <w:rsid w:val="00090455"/>
    <w:rsid w:val="00091D0C"/>
    <w:rsid w:val="00092329"/>
    <w:rsid w:val="00093FB9"/>
    <w:rsid w:val="000A1851"/>
    <w:rsid w:val="000A2855"/>
    <w:rsid w:val="000A409F"/>
    <w:rsid w:val="000A54A9"/>
    <w:rsid w:val="000B1FEE"/>
    <w:rsid w:val="000B4A72"/>
    <w:rsid w:val="000B4D59"/>
    <w:rsid w:val="000B514D"/>
    <w:rsid w:val="000B6844"/>
    <w:rsid w:val="000D4393"/>
    <w:rsid w:val="000D52B9"/>
    <w:rsid w:val="000D64E1"/>
    <w:rsid w:val="000D67D0"/>
    <w:rsid w:val="000E6E1D"/>
    <w:rsid w:val="000F3478"/>
    <w:rsid w:val="000F3615"/>
    <w:rsid w:val="000F609A"/>
    <w:rsid w:val="000F6E88"/>
    <w:rsid w:val="000F73E4"/>
    <w:rsid w:val="00103203"/>
    <w:rsid w:val="00111A5F"/>
    <w:rsid w:val="00115FD5"/>
    <w:rsid w:val="001212C5"/>
    <w:rsid w:val="00134125"/>
    <w:rsid w:val="0013655D"/>
    <w:rsid w:val="00141247"/>
    <w:rsid w:val="001459F1"/>
    <w:rsid w:val="00150748"/>
    <w:rsid w:val="001538E4"/>
    <w:rsid w:val="00154D92"/>
    <w:rsid w:val="0015594A"/>
    <w:rsid w:val="001646C4"/>
    <w:rsid w:val="00173426"/>
    <w:rsid w:val="001757ED"/>
    <w:rsid w:val="00176B68"/>
    <w:rsid w:val="0018577F"/>
    <w:rsid w:val="00187841"/>
    <w:rsid w:val="001919DB"/>
    <w:rsid w:val="001947D6"/>
    <w:rsid w:val="001A0ED9"/>
    <w:rsid w:val="001A429D"/>
    <w:rsid w:val="001A6570"/>
    <w:rsid w:val="001A687D"/>
    <w:rsid w:val="001C2E04"/>
    <w:rsid w:val="001C5B8A"/>
    <w:rsid w:val="001C77ED"/>
    <w:rsid w:val="001D0402"/>
    <w:rsid w:val="001D1F4E"/>
    <w:rsid w:val="001D2431"/>
    <w:rsid w:val="001E1F1C"/>
    <w:rsid w:val="001E25E6"/>
    <w:rsid w:val="001E3FEA"/>
    <w:rsid w:val="001E4B0D"/>
    <w:rsid w:val="001E7B67"/>
    <w:rsid w:val="001F22E3"/>
    <w:rsid w:val="001F318E"/>
    <w:rsid w:val="00200A0F"/>
    <w:rsid w:val="0020108C"/>
    <w:rsid w:val="00206056"/>
    <w:rsid w:val="00217505"/>
    <w:rsid w:val="002228C0"/>
    <w:rsid w:val="00223F7A"/>
    <w:rsid w:val="00225B70"/>
    <w:rsid w:val="00227B5E"/>
    <w:rsid w:val="002326FE"/>
    <w:rsid w:val="0023362F"/>
    <w:rsid w:val="0024024B"/>
    <w:rsid w:val="00241B64"/>
    <w:rsid w:val="00245D0B"/>
    <w:rsid w:val="0025113A"/>
    <w:rsid w:val="00251CD1"/>
    <w:rsid w:val="002619BA"/>
    <w:rsid w:val="00266B45"/>
    <w:rsid w:val="00267298"/>
    <w:rsid w:val="00274F2C"/>
    <w:rsid w:val="00275321"/>
    <w:rsid w:val="00275F4C"/>
    <w:rsid w:val="00282F55"/>
    <w:rsid w:val="002834A6"/>
    <w:rsid w:val="002843DC"/>
    <w:rsid w:val="00285E24"/>
    <w:rsid w:val="00291D8A"/>
    <w:rsid w:val="002920FE"/>
    <w:rsid w:val="00296D79"/>
    <w:rsid w:val="002A03A5"/>
    <w:rsid w:val="002A3967"/>
    <w:rsid w:val="002B1C7A"/>
    <w:rsid w:val="002B5771"/>
    <w:rsid w:val="002C2AB5"/>
    <w:rsid w:val="002C4CBD"/>
    <w:rsid w:val="002E57A0"/>
    <w:rsid w:val="002E6A36"/>
    <w:rsid w:val="002F087C"/>
    <w:rsid w:val="002F4800"/>
    <w:rsid w:val="002F4BD3"/>
    <w:rsid w:val="002F596D"/>
    <w:rsid w:val="0030078E"/>
    <w:rsid w:val="003011B7"/>
    <w:rsid w:val="0030196B"/>
    <w:rsid w:val="0030292A"/>
    <w:rsid w:val="0030527B"/>
    <w:rsid w:val="003071D0"/>
    <w:rsid w:val="003077D4"/>
    <w:rsid w:val="0031472B"/>
    <w:rsid w:val="003260DF"/>
    <w:rsid w:val="003273C3"/>
    <w:rsid w:val="00330AAD"/>
    <w:rsid w:val="003524A7"/>
    <w:rsid w:val="00353819"/>
    <w:rsid w:val="00353C33"/>
    <w:rsid w:val="00353D48"/>
    <w:rsid w:val="003540D7"/>
    <w:rsid w:val="0035424E"/>
    <w:rsid w:val="00354800"/>
    <w:rsid w:val="003566C9"/>
    <w:rsid w:val="0036228C"/>
    <w:rsid w:val="003707E7"/>
    <w:rsid w:val="00373012"/>
    <w:rsid w:val="00374742"/>
    <w:rsid w:val="00380443"/>
    <w:rsid w:val="00386BD0"/>
    <w:rsid w:val="00386D9C"/>
    <w:rsid w:val="003905A4"/>
    <w:rsid w:val="00391598"/>
    <w:rsid w:val="00391CA5"/>
    <w:rsid w:val="00392CB0"/>
    <w:rsid w:val="003942A6"/>
    <w:rsid w:val="003A1C60"/>
    <w:rsid w:val="003B74B8"/>
    <w:rsid w:val="003C40A4"/>
    <w:rsid w:val="003C46AB"/>
    <w:rsid w:val="003C66D9"/>
    <w:rsid w:val="003F2314"/>
    <w:rsid w:val="004003AB"/>
    <w:rsid w:val="00400A9A"/>
    <w:rsid w:val="00401AA2"/>
    <w:rsid w:val="00405096"/>
    <w:rsid w:val="004116E3"/>
    <w:rsid w:val="004166F3"/>
    <w:rsid w:val="0041671C"/>
    <w:rsid w:val="00425F90"/>
    <w:rsid w:val="00430A89"/>
    <w:rsid w:val="00431C85"/>
    <w:rsid w:val="004378FC"/>
    <w:rsid w:val="00440866"/>
    <w:rsid w:val="00442618"/>
    <w:rsid w:val="00450D9F"/>
    <w:rsid w:val="00451224"/>
    <w:rsid w:val="00456A23"/>
    <w:rsid w:val="00462CAC"/>
    <w:rsid w:val="0046305D"/>
    <w:rsid w:val="00470E7D"/>
    <w:rsid w:val="00474E5A"/>
    <w:rsid w:val="00475D95"/>
    <w:rsid w:val="00484158"/>
    <w:rsid w:val="004921E6"/>
    <w:rsid w:val="00492F7E"/>
    <w:rsid w:val="00496BCB"/>
    <w:rsid w:val="004A7CB5"/>
    <w:rsid w:val="004B1AAA"/>
    <w:rsid w:val="004B4D54"/>
    <w:rsid w:val="004B7AAA"/>
    <w:rsid w:val="004C3E12"/>
    <w:rsid w:val="004C7066"/>
    <w:rsid w:val="004C7426"/>
    <w:rsid w:val="004D336F"/>
    <w:rsid w:val="004E32A3"/>
    <w:rsid w:val="004F078E"/>
    <w:rsid w:val="004F13C6"/>
    <w:rsid w:val="004F1D5C"/>
    <w:rsid w:val="004F3669"/>
    <w:rsid w:val="004F7238"/>
    <w:rsid w:val="004F7548"/>
    <w:rsid w:val="005006E2"/>
    <w:rsid w:val="00511310"/>
    <w:rsid w:val="005226F9"/>
    <w:rsid w:val="00525053"/>
    <w:rsid w:val="00526381"/>
    <w:rsid w:val="00534E1B"/>
    <w:rsid w:val="005418DC"/>
    <w:rsid w:val="00543572"/>
    <w:rsid w:val="005459B9"/>
    <w:rsid w:val="00564FE8"/>
    <w:rsid w:val="00566BD6"/>
    <w:rsid w:val="00570E90"/>
    <w:rsid w:val="005724E7"/>
    <w:rsid w:val="00573E63"/>
    <w:rsid w:val="00574E03"/>
    <w:rsid w:val="005765BE"/>
    <w:rsid w:val="00585B22"/>
    <w:rsid w:val="005979E2"/>
    <w:rsid w:val="005A7780"/>
    <w:rsid w:val="005A7FAC"/>
    <w:rsid w:val="005B100F"/>
    <w:rsid w:val="005B581D"/>
    <w:rsid w:val="005B6800"/>
    <w:rsid w:val="005C2ECC"/>
    <w:rsid w:val="005C4D50"/>
    <w:rsid w:val="005E66DC"/>
    <w:rsid w:val="005E7DD6"/>
    <w:rsid w:val="005F00D0"/>
    <w:rsid w:val="005F1075"/>
    <w:rsid w:val="005F1E9C"/>
    <w:rsid w:val="005F2931"/>
    <w:rsid w:val="005F3391"/>
    <w:rsid w:val="00601DB7"/>
    <w:rsid w:val="00620837"/>
    <w:rsid w:val="00625812"/>
    <w:rsid w:val="00626564"/>
    <w:rsid w:val="00631F9B"/>
    <w:rsid w:val="00637394"/>
    <w:rsid w:val="00642EC0"/>
    <w:rsid w:val="00646F37"/>
    <w:rsid w:val="00654F6E"/>
    <w:rsid w:val="00657B9A"/>
    <w:rsid w:val="006620E9"/>
    <w:rsid w:val="00667846"/>
    <w:rsid w:val="00667A3E"/>
    <w:rsid w:val="00667A62"/>
    <w:rsid w:val="00675D24"/>
    <w:rsid w:val="00680EE8"/>
    <w:rsid w:val="006813B6"/>
    <w:rsid w:val="00684AF9"/>
    <w:rsid w:val="00691F7E"/>
    <w:rsid w:val="00695AE4"/>
    <w:rsid w:val="006A0E1D"/>
    <w:rsid w:val="006A4480"/>
    <w:rsid w:val="006A4DC8"/>
    <w:rsid w:val="006B10D5"/>
    <w:rsid w:val="006D1A9E"/>
    <w:rsid w:val="006D5FA8"/>
    <w:rsid w:val="006E3145"/>
    <w:rsid w:val="006E59E4"/>
    <w:rsid w:val="006F7DAD"/>
    <w:rsid w:val="00700E85"/>
    <w:rsid w:val="00705E2A"/>
    <w:rsid w:val="00706D86"/>
    <w:rsid w:val="00714FCE"/>
    <w:rsid w:val="00716ACF"/>
    <w:rsid w:val="00720BB7"/>
    <w:rsid w:val="00721F3E"/>
    <w:rsid w:val="00723D85"/>
    <w:rsid w:val="007245DC"/>
    <w:rsid w:val="00727E3F"/>
    <w:rsid w:val="007302B6"/>
    <w:rsid w:val="00730FBF"/>
    <w:rsid w:val="0073763D"/>
    <w:rsid w:val="00737B8C"/>
    <w:rsid w:val="00743470"/>
    <w:rsid w:val="00747A97"/>
    <w:rsid w:val="00754499"/>
    <w:rsid w:val="00762756"/>
    <w:rsid w:val="00767302"/>
    <w:rsid w:val="0076781C"/>
    <w:rsid w:val="00772540"/>
    <w:rsid w:val="00775346"/>
    <w:rsid w:val="0077728B"/>
    <w:rsid w:val="00781D03"/>
    <w:rsid w:val="007830F6"/>
    <w:rsid w:val="00785202"/>
    <w:rsid w:val="007A5DFC"/>
    <w:rsid w:val="007A71E3"/>
    <w:rsid w:val="007B4D14"/>
    <w:rsid w:val="007B7E68"/>
    <w:rsid w:val="007C1729"/>
    <w:rsid w:val="007C387E"/>
    <w:rsid w:val="007C3D0B"/>
    <w:rsid w:val="007D34A3"/>
    <w:rsid w:val="007E05FA"/>
    <w:rsid w:val="007E0A41"/>
    <w:rsid w:val="007E0C09"/>
    <w:rsid w:val="007E7327"/>
    <w:rsid w:val="007F4949"/>
    <w:rsid w:val="0080068D"/>
    <w:rsid w:val="0080148D"/>
    <w:rsid w:val="00813FCE"/>
    <w:rsid w:val="00815994"/>
    <w:rsid w:val="00823730"/>
    <w:rsid w:val="00825B85"/>
    <w:rsid w:val="00833755"/>
    <w:rsid w:val="008370A6"/>
    <w:rsid w:val="00840364"/>
    <w:rsid w:val="00841CFF"/>
    <w:rsid w:val="00846BC7"/>
    <w:rsid w:val="00857679"/>
    <w:rsid w:val="00867250"/>
    <w:rsid w:val="008676A7"/>
    <w:rsid w:val="00872BF4"/>
    <w:rsid w:val="00874346"/>
    <w:rsid w:val="00874FC0"/>
    <w:rsid w:val="0087542E"/>
    <w:rsid w:val="00877076"/>
    <w:rsid w:val="008915D8"/>
    <w:rsid w:val="0089160E"/>
    <w:rsid w:val="00894861"/>
    <w:rsid w:val="008A6B21"/>
    <w:rsid w:val="008B23C6"/>
    <w:rsid w:val="008B4A01"/>
    <w:rsid w:val="008B7CBD"/>
    <w:rsid w:val="008C10C3"/>
    <w:rsid w:val="008C1C63"/>
    <w:rsid w:val="008D29E8"/>
    <w:rsid w:val="008D38E1"/>
    <w:rsid w:val="008E3C49"/>
    <w:rsid w:val="008F3B7C"/>
    <w:rsid w:val="008F3EDA"/>
    <w:rsid w:val="008F798D"/>
    <w:rsid w:val="00903B91"/>
    <w:rsid w:val="0090684B"/>
    <w:rsid w:val="00907ADF"/>
    <w:rsid w:val="0091017F"/>
    <w:rsid w:val="00910664"/>
    <w:rsid w:val="00914B6A"/>
    <w:rsid w:val="0091536B"/>
    <w:rsid w:val="009208E2"/>
    <w:rsid w:val="0092151F"/>
    <w:rsid w:val="00922990"/>
    <w:rsid w:val="00930D8A"/>
    <w:rsid w:val="0093197D"/>
    <w:rsid w:val="00933095"/>
    <w:rsid w:val="009418AB"/>
    <w:rsid w:val="009419AC"/>
    <w:rsid w:val="00945639"/>
    <w:rsid w:val="009460E5"/>
    <w:rsid w:val="0095052D"/>
    <w:rsid w:val="009519A9"/>
    <w:rsid w:val="00960734"/>
    <w:rsid w:val="00961849"/>
    <w:rsid w:val="0097344A"/>
    <w:rsid w:val="00975643"/>
    <w:rsid w:val="00975CDF"/>
    <w:rsid w:val="00991153"/>
    <w:rsid w:val="009949A2"/>
    <w:rsid w:val="00997D60"/>
    <w:rsid w:val="009A0F1B"/>
    <w:rsid w:val="009B6484"/>
    <w:rsid w:val="009C0B21"/>
    <w:rsid w:val="009C5C79"/>
    <w:rsid w:val="009C5EEB"/>
    <w:rsid w:val="009D25D2"/>
    <w:rsid w:val="009D260B"/>
    <w:rsid w:val="009D6732"/>
    <w:rsid w:val="009D7F1A"/>
    <w:rsid w:val="009F03EA"/>
    <w:rsid w:val="009F13D0"/>
    <w:rsid w:val="00A021C5"/>
    <w:rsid w:val="00A03105"/>
    <w:rsid w:val="00A0482A"/>
    <w:rsid w:val="00A052CD"/>
    <w:rsid w:val="00A11EEE"/>
    <w:rsid w:val="00A14373"/>
    <w:rsid w:val="00A169EC"/>
    <w:rsid w:val="00A223A1"/>
    <w:rsid w:val="00A3397D"/>
    <w:rsid w:val="00A40938"/>
    <w:rsid w:val="00A41DCC"/>
    <w:rsid w:val="00A5459A"/>
    <w:rsid w:val="00A62593"/>
    <w:rsid w:val="00A663E1"/>
    <w:rsid w:val="00A7179D"/>
    <w:rsid w:val="00A720F7"/>
    <w:rsid w:val="00A90DD1"/>
    <w:rsid w:val="00A92C0E"/>
    <w:rsid w:val="00A94E91"/>
    <w:rsid w:val="00A9659F"/>
    <w:rsid w:val="00A97F6B"/>
    <w:rsid w:val="00AB1D7B"/>
    <w:rsid w:val="00AC3F7C"/>
    <w:rsid w:val="00AE2FAB"/>
    <w:rsid w:val="00AE4701"/>
    <w:rsid w:val="00AF082E"/>
    <w:rsid w:val="00AF6714"/>
    <w:rsid w:val="00B04143"/>
    <w:rsid w:val="00B061E7"/>
    <w:rsid w:val="00B110A7"/>
    <w:rsid w:val="00B116DF"/>
    <w:rsid w:val="00B11943"/>
    <w:rsid w:val="00B177DF"/>
    <w:rsid w:val="00B22BB7"/>
    <w:rsid w:val="00B27579"/>
    <w:rsid w:val="00B2772E"/>
    <w:rsid w:val="00B27A4B"/>
    <w:rsid w:val="00B30517"/>
    <w:rsid w:val="00B33A59"/>
    <w:rsid w:val="00B365DA"/>
    <w:rsid w:val="00B36631"/>
    <w:rsid w:val="00B42353"/>
    <w:rsid w:val="00B607CB"/>
    <w:rsid w:val="00B727EE"/>
    <w:rsid w:val="00B728AF"/>
    <w:rsid w:val="00B72B68"/>
    <w:rsid w:val="00B758FA"/>
    <w:rsid w:val="00B76DE3"/>
    <w:rsid w:val="00B77C24"/>
    <w:rsid w:val="00B813FE"/>
    <w:rsid w:val="00B8565A"/>
    <w:rsid w:val="00B8617E"/>
    <w:rsid w:val="00B86DAB"/>
    <w:rsid w:val="00B90F78"/>
    <w:rsid w:val="00B954FE"/>
    <w:rsid w:val="00BA1184"/>
    <w:rsid w:val="00BA1374"/>
    <w:rsid w:val="00BA13C6"/>
    <w:rsid w:val="00BB02B7"/>
    <w:rsid w:val="00BC6852"/>
    <w:rsid w:val="00BD2C0E"/>
    <w:rsid w:val="00BE5D5A"/>
    <w:rsid w:val="00C023E3"/>
    <w:rsid w:val="00C02511"/>
    <w:rsid w:val="00C027BB"/>
    <w:rsid w:val="00C031E8"/>
    <w:rsid w:val="00C11A1D"/>
    <w:rsid w:val="00C12D2D"/>
    <w:rsid w:val="00C13A30"/>
    <w:rsid w:val="00C25A8C"/>
    <w:rsid w:val="00C2626D"/>
    <w:rsid w:val="00C3045A"/>
    <w:rsid w:val="00C331EA"/>
    <w:rsid w:val="00C4180B"/>
    <w:rsid w:val="00C454EB"/>
    <w:rsid w:val="00C52403"/>
    <w:rsid w:val="00C54F3E"/>
    <w:rsid w:val="00C56C1D"/>
    <w:rsid w:val="00C607D1"/>
    <w:rsid w:val="00C636A6"/>
    <w:rsid w:val="00C753D3"/>
    <w:rsid w:val="00C75EA9"/>
    <w:rsid w:val="00C9367E"/>
    <w:rsid w:val="00C9728D"/>
    <w:rsid w:val="00CA3FCD"/>
    <w:rsid w:val="00CA5730"/>
    <w:rsid w:val="00CB3B4B"/>
    <w:rsid w:val="00CC4754"/>
    <w:rsid w:val="00CD2205"/>
    <w:rsid w:val="00CD2355"/>
    <w:rsid w:val="00CD4C7D"/>
    <w:rsid w:val="00CE04BA"/>
    <w:rsid w:val="00CE18EA"/>
    <w:rsid w:val="00CE2D93"/>
    <w:rsid w:val="00CE3FC4"/>
    <w:rsid w:val="00CE5B30"/>
    <w:rsid w:val="00D066D7"/>
    <w:rsid w:val="00D067EE"/>
    <w:rsid w:val="00D23A05"/>
    <w:rsid w:val="00D315B6"/>
    <w:rsid w:val="00D34FAA"/>
    <w:rsid w:val="00D372D9"/>
    <w:rsid w:val="00D42943"/>
    <w:rsid w:val="00D43C53"/>
    <w:rsid w:val="00D53C12"/>
    <w:rsid w:val="00D65BD0"/>
    <w:rsid w:val="00D67626"/>
    <w:rsid w:val="00D7070B"/>
    <w:rsid w:val="00D70DC5"/>
    <w:rsid w:val="00D739D5"/>
    <w:rsid w:val="00D74644"/>
    <w:rsid w:val="00D82CBA"/>
    <w:rsid w:val="00D836B4"/>
    <w:rsid w:val="00D91DDC"/>
    <w:rsid w:val="00D92814"/>
    <w:rsid w:val="00D9383B"/>
    <w:rsid w:val="00DA0C6A"/>
    <w:rsid w:val="00DA1C03"/>
    <w:rsid w:val="00DA2961"/>
    <w:rsid w:val="00DA3169"/>
    <w:rsid w:val="00DB1A76"/>
    <w:rsid w:val="00DB5B07"/>
    <w:rsid w:val="00DB73B9"/>
    <w:rsid w:val="00DC60C8"/>
    <w:rsid w:val="00DD212F"/>
    <w:rsid w:val="00DD2AD8"/>
    <w:rsid w:val="00DD7516"/>
    <w:rsid w:val="00DE7085"/>
    <w:rsid w:val="00DE7819"/>
    <w:rsid w:val="00DE7CCC"/>
    <w:rsid w:val="00DF1EB2"/>
    <w:rsid w:val="00DF2179"/>
    <w:rsid w:val="00DF3774"/>
    <w:rsid w:val="00DF4F83"/>
    <w:rsid w:val="00E04E85"/>
    <w:rsid w:val="00E13D4B"/>
    <w:rsid w:val="00E14E73"/>
    <w:rsid w:val="00E22B18"/>
    <w:rsid w:val="00E2311F"/>
    <w:rsid w:val="00E36457"/>
    <w:rsid w:val="00E40E45"/>
    <w:rsid w:val="00E43489"/>
    <w:rsid w:val="00E4511B"/>
    <w:rsid w:val="00E46B4D"/>
    <w:rsid w:val="00E50862"/>
    <w:rsid w:val="00E55BE7"/>
    <w:rsid w:val="00E57EEA"/>
    <w:rsid w:val="00E60FA8"/>
    <w:rsid w:val="00E64005"/>
    <w:rsid w:val="00E712CA"/>
    <w:rsid w:val="00E77B42"/>
    <w:rsid w:val="00E824C6"/>
    <w:rsid w:val="00E9191A"/>
    <w:rsid w:val="00E927C0"/>
    <w:rsid w:val="00E9382F"/>
    <w:rsid w:val="00E93EF7"/>
    <w:rsid w:val="00EA2A42"/>
    <w:rsid w:val="00EA3AC7"/>
    <w:rsid w:val="00EA72A8"/>
    <w:rsid w:val="00EA7F41"/>
    <w:rsid w:val="00EB11B8"/>
    <w:rsid w:val="00EB4A94"/>
    <w:rsid w:val="00EC2BC5"/>
    <w:rsid w:val="00EC583D"/>
    <w:rsid w:val="00EC791F"/>
    <w:rsid w:val="00ED0C8F"/>
    <w:rsid w:val="00ED29F9"/>
    <w:rsid w:val="00ED3208"/>
    <w:rsid w:val="00ED6192"/>
    <w:rsid w:val="00ED6A83"/>
    <w:rsid w:val="00EE1A82"/>
    <w:rsid w:val="00EE53FB"/>
    <w:rsid w:val="00EF1692"/>
    <w:rsid w:val="00EF2B22"/>
    <w:rsid w:val="00EF3EEB"/>
    <w:rsid w:val="00F06B72"/>
    <w:rsid w:val="00F1496F"/>
    <w:rsid w:val="00F156FA"/>
    <w:rsid w:val="00F1605A"/>
    <w:rsid w:val="00F32F95"/>
    <w:rsid w:val="00F33879"/>
    <w:rsid w:val="00F35C3F"/>
    <w:rsid w:val="00F36F4C"/>
    <w:rsid w:val="00F407F6"/>
    <w:rsid w:val="00F436C7"/>
    <w:rsid w:val="00F45225"/>
    <w:rsid w:val="00F468F9"/>
    <w:rsid w:val="00F532DC"/>
    <w:rsid w:val="00F53674"/>
    <w:rsid w:val="00F6379C"/>
    <w:rsid w:val="00F80B09"/>
    <w:rsid w:val="00F9686B"/>
    <w:rsid w:val="00FA1036"/>
    <w:rsid w:val="00FA2CBC"/>
    <w:rsid w:val="00FA2E6A"/>
    <w:rsid w:val="00FA547E"/>
    <w:rsid w:val="00FC4D85"/>
    <w:rsid w:val="00FD3251"/>
    <w:rsid w:val="00FE1208"/>
    <w:rsid w:val="00FE4573"/>
    <w:rsid w:val="00FF756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9014EC"/>
  <w15:chartTrackingRefBased/>
  <w15:docId w15:val="{5488228F-692F-4305-BE0C-90A509859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15B6"/>
    <w:pPr>
      <w:spacing w:line="312" w:lineRule="auto"/>
    </w:pPr>
    <w:rPr>
      <w:rFonts w:ascii="Arial" w:hAnsi="Arial" w:cs="Arial"/>
      <w:color w:val="1A171B"/>
      <w:sz w:val="22"/>
      <w:lang w:val="de-DE" w:eastAsia="en-US"/>
    </w:rPr>
  </w:style>
  <w:style w:type="paragraph" w:styleId="berschrift1">
    <w:name w:val="heading 1"/>
    <w:basedOn w:val="Standard"/>
    <w:next w:val="Standard"/>
    <w:link w:val="berschrift1Zchn"/>
    <w:autoRedefine/>
    <w:qFormat/>
    <w:rsid w:val="00C02511"/>
    <w:pPr>
      <w:keepNext/>
      <w:spacing w:after="120"/>
      <w:outlineLvl w:val="0"/>
    </w:pPr>
    <w:rPr>
      <w:b/>
      <w:bCs/>
      <w:sz w:val="40"/>
      <w:szCs w:val="40"/>
      <w:lang w:eastAsia="de-DE"/>
    </w:rPr>
  </w:style>
  <w:style w:type="paragraph" w:styleId="berschrift2">
    <w:name w:val="heading 2"/>
    <w:basedOn w:val="Standard"/>
    <w:next w:val="Standard"/>
    <w:link w:val="berschrift2Zchn"/>
    <w:autoRedefine/>
    <w:qFormat/>
    <w:rsid w:val="00FE1208"/>
    <w:pPr>
      <w:keepNext/>
      <w:spacing w:after="120"/>
      <w:outlineLvl w:val="1"/>
    </w:pPr>
    <w:rPr>
      <w:b/>
      <w:bCs/>
      <w:iCs/>
      <w:sz w:val="28"/>
      <w:szCs w:val="28"/>
    </w:rPr>
  </w:style>
  <w:style w:type="paragraph" w:styleId="berschrift3">
    <w:name w:val="heading 3"/>
    <w:basedOn w:val="Standard"/>
    <w:next w:val="Standard"/>
    <w:autoRedefine/>
    <w:qFormat/>
    <w:rsid w:val="002E6A36"/>
    <w:pPr>
      <w:keepNext/>
      <w:spacing w:after="60"/>
      <w:outlineLvl w:val="2"/>
    </w:pPr>
    <w:rPr>
      <w:b/>
      <w:bC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rsid w:val="00585B22"/>
    <w:pPr>
      <w:spacing w:before="360" w:line="360" w:lineRule="auto"/>
    </w:pPr>
    <w:rPr>
      <w:rFonts w:ascii="Helvetica 45" w:hAnsi="Helvetica 45" w:cs="Times New Roman"/>
      <w:color w:val="auto"/>
      <w:sz w:val="24"/>
      <w:lang w:eastAsia="de-DE"/>
    </w:rPr>
  </w:style>
  <w:style w:type="paragraph" w:customStyle="1" w:styleId="bild">
    <w:name w:val="bild"/>
    <w:basedOn w:val="text"/>
    <w:rsid w:val="00585B22"/>
    <w:pPr>
      <w:spacing w:before="240"/>
    </w:pPr>
    <w:rPr>
      <w:i/>
    </w:rPr>
  </w:style>
  <w:style w:type="character" w:styleId="Hyperlink">
    <w:name w:val="Hyperlink"/>
    <w:rsid w:val="00A052CD"/>
    <w:rPr>
      <w:color w:val="0000FF"/>
      <w:u w:val="single"/>
    </w:rPr>
  </w:style>
  <w:style w:type="paragraph" w:customStyle="1" w:styleId="Abbinder">
    <w:name w:val="Abbinder"/>
    <w:basedOn w:val="Standard"/>
    <w:autoRedefine/>
    <w:rsid w:val="00AB1D7B"/>
    <w:pPr>
      <w:spacing w:line="240" w:lineRule="auto"/>
    </w:pPr>
    <w:rPr>
      <w:sz w:val="20"/>
    </w:rPr>
  </w:style>
  <w:style w:type="paragraph" w:styleId="Kopfzeile">
    <w:name w:val="header"/>
    <w:basedOn w:val="Standard"/>
    <w:rsid w:val="00386D9C"/>
    <w:pPr>
      <w:tabs>
        <w:tab w:val="center" w:pos="4536"/>
        <w:tab w:val="right" w:pos="9072"/>
      </w:tabs>
    </w:pPr>
  </w:style>
  <w:style w:type="paragraph" w:styleId="Fuzeile">
    <w:name w:val="footer"/>
    <w:basedOn w:val="Standard"/>
    <w:rsid w:val="00386D9C"/>
    <w:pPr>
      <w:tabs>
        <w:tab w:val="center" w:pos="4536"/>
        <w:tab w:val="right" w:pos="9072"/>
      </w:tabs>
    </w:pPr>
  </w:style>
  <w:style w:type="character" w:styleId="Seitenzahl">
    <w:name w:val="page number"/>
    <w:basedOn w:val="Absatz-Standardschriftart"/>
    <w:rsid w:val="00386D9C"/>
  </w:style>
  <w:style w:type="paragraph" w:customStyle="1" w:styleId="berschrift1-ArialBlack">
    <w:name w:val="Überschrift 1 - Arial Black"/>
    <w:basedOn w:val="berschrift1"/>
    <w:link w:val="berschrift1-ArialBlackZchn"/>
    <w:autoRedefine/>
    <w:rsid w:val="00730FBF"/>
    <w:rPr>
      <w:rFonts w:ascii="Arial Black" w:hAnsi="Arial Black"/>
      <w:b w:val="0"/>
      <w:color w:val="96C03A"/>
      <w:lang w:val="de-AT"/>
    </w:rPr>
  </w:style>
  <w:style w:type="paragraph" w:customStyle="1" w:styleId="berschrift2-ArialBlack">
    <w:name w:val="Überschrift 2 - Arial Black"/>
    <w:basedOn w:val="berschrift2"/>
    <w:link w:val="berschrift2-ArialBlackZchn"/>
    <w:autoRedefine/>
    <w:rsid w:val="007A71E3"/>
    <w:rPr>
      <w:rFonts w:ascii="Arial Black" w:hAnsi="Arial Black"/>
      <w:b w:val="0"/>
      <w:color w:val="96C03A"/>
    </w:rPr>
  </w:style>
  <w:style w:type="paragraph" w:customStyle="1" w:styleId="Abbinder-headline">
    <w:name w:val="Abbinder - headline"/>
    <w:basedOn w:val="Abbinder"/>
    <w:autoRedefine/>
    <w:rsid w:val="002E6A36"/>
    <w:pPr>
      <w:spacing w:after="60"/>
    </w:pPr>
    <w:rPr>
      <w:b/>
    </w:rPr>
  </w:style>
  <w:style w:type="paragraph" w:customStyle="1" w:styleId="berschrift3-ArialBlack">
    <w:name w:val="Überschrift 3 - Arial Black"/>
    <w:basedOn w:val="berschrift3"/>
    <w:autoRedefine/>
    <w:rsid w:val="008C10C3"/>
    <w:rPr>
      <w:rFonts w:ascii="Arial Black" w:hAnsi="Arial Black"/>
      <w:b w:val="0"/>
      <w:color w:val="96C03A"/>
    </w:rPr>
  </w:style>
  <w:style w:type="character" w:customStyle="1" w:styleId="berschrift1Zchn">
    <w:name w:val="Überschrift 1 Zchn"/>
    <w:link w:val="berschrift1"/>
    <w:rsid w:val="00C02511"/>
    <w:rPr>
      <w:rFonts w:ascii="Arial" w:hAnsi="Arial" w:cs="Arial"/>
      <w:b/>
      <w:bCs/>
      <w:color w:val="1A171B"/>
      <w:sz w:val="40"/>
      <w:szCs w:val="40"/>
      <w:lang w:val="de-DE" w:eastAsia="de-DE"/>
    </w:rPr>
  </w:style>
  <w:style w:type="character" w:customStyle="1" w:styleId="berschrift1-ArialBlackZchn">
    <w:name w:val="Überschrift 1 - Arial Black Zchn"/>
    <w:link w:val="berschrift1-ArialBlack"/>
    <w:rsid w:val="008C10C3"/>
    <w:rPr>
      <w:rFonts w:ascii="Arial Black" w:hAnsi="Arial Black" w:cs="Arial"/>
      <w:b/>
      <w:bCs/>
      <w:color w:val="96C03A"/>
      <w:kern w:val="32"/>
      <w:sz w:val="40"/>
      <w:szCs w:val="32"/>
      <w:lang w:val="de-AT" w:eastAsia="en-US" w:bidi="ar-SA"/>
    </w:rPr>
  </w:style>
  <w:style w:type="character" w:customStyle="1" w:styleId="berschrift2Zchn">
    <w:name w:val="Überschrift 2 Zchn"/>
    <w:link w:val="berschrift2"/>
    <w:rsid w:val="00FE1208"/>
    <w:rPr>
      <w:rFonts w:ascii="Arial" w:hAnsi="Arial" w:cs="Arial"/>
      <w:b/>
      <w:bCs/>
      <w:iCs/>
      <w:color w:val="1A171B"/>
      <w:sz w:val="28"/>
      <w:szCs w:val="28"/>
      <w:lang w:val="de-DE" w:eastAsia="en-US"/>
    </w:rPr>
  </w:style>
  <w:style w:type="character" w:customStyle="1" w:styleId="berschrift2-ArialBlackZchn">
    <w:name w:val="Überschrift 2 - Arial Black Zchn"/>
    <w:link w:val="berschrift2-ArialBlack"/>
    <w:rsid w:val="008C10C3"/>
    <w:rPr>
      <w:rFonts w:ascii="Arial Black" w:hAnsi="Arial Black" w:cs="Arial"/>
      <w:b/>
      <w:bCs/>
      <w:iCs/>
      <w:color w:val="96C03A"/>
      <w:sz w:val="28"/>
      <w:szCs w:val="28"/>
      <w:lang w:val="de-DE" w:eastAsia="en-US" w:bidi="ar-SA"/>
    </w:rPr>
  </w:style>
  <w:style w:type="paragraph" w:customStyle="1" w:styleId="Vorspann">
    <w:name w:val="Vorspann"/>
    <w:basedOn w:val="Standard"/>
    <w:rsid w:val="00CA3FCD"/>
    <w:pPr>
      <w:spacing w:line="264" w:lineRule="auto"/>
    </w:pPr>
    <w:rPr>
      <w:b/>
      <w:sz w:val="24"/>
      <w:lang w:val="de-AT"/>
    </w:rPr>
  </w:style>
  <w:style w:type="paragraph" w:styleId="Sprechblasentext">
    <w:name w:val="Balloon Text"/>
    <w:basedOn w:val="Standard"/>
    <w:link w:val="SprechblasentextZchn"/>
    <w:rsid w:val="00684AF9"/>
    <w:pPr>
      <w:spacing w:line="240" w:lineRule="auto"/>
    </w:pPr>
    <w:rPr>
      <w:rFonts w:ascii="Segoe UI" w:hAnsi="Segoe UI" w:cs="Segoe UI"/>
      <w:sz w:val="18"/>
      <w:szCs w:val="18"/>
    </w:rPr>
  </w:style>
  <w:style w:type="character" w:customStyle="1" w:styleId="SprechblasentextZchn">
    <w:name w:val="Sprechblasentext Zchn"/>
    <w:link w:val="Sprechblasentext"/>
    <w:rsid w:val="00684AF9"/>
    <w:rPr>
      <w:rFonts w:ascii="Segoe UI" w:hAnsi="Segoe UI" w:cs="Segoe UI"/>
      <w:color w:val="1A171B"/>
      <w:sz w:val="18"/>
      <w:szCs w:val="18"/>
      <w:lang w:val="de-DE"/>
    </w:rPr>
  </w:style>
  <w:style w:type="character" w:styleId="NichtaufgelsteErwhnung">
    <w:name w:val="Unresolved Mention"/>
    <w:uiPriority w:val="99"/>
    <w:semiHidden/>
    <w:unhideWhenUsed/>
    <w:rsid w:val="001E7B67"/>
    <w:rPr>
      <w:color w:val="605E5C"/>
      <w:shd w:val="clear" w:color="auto" w:fill="E1DFDD"/>
    </w:rPr>
  </w:style>
  <w:style w:type="paragraph" w:styleId="Listenabsatz">
    <w:name w:val="List Paragraph"/>
    <w:basedOn w:val="Standard"/>
    <w:uiPriority w:val="34"/>
    <w:unhideWhenUsed/>
    <w:qFormat/>
    <w:rsid w:val="00380443"/>
    <w:pPr>
      <w:numPr>
        <w:numId w:val="2"/>
      </w:numPr>
      <w:spacing w:after="40" w:line="240" w:lineRule="auto"/>
      <w:contextualSpacing/>
      <w:jc w:val="both"/>
    </w:pPr>
    <w:rPr>
      <w:rFonts w:eastAsiaTheme="minorHAnsi" w:cstheme="minorBidi"/>
      <w:color w:val="auto"/>
      <w:kern w:val="2"/>
      <w:szCs w:val="22"/>
      <w:lang w:val="de-AT"/>
      <w14:ligatures w14:val="standardContextual"/>
    </w:rPr>
  </w:style>
  <w:style w:type="paragraph" w:customStyle="1" w:styleId="p1">
    <w:name w:val="p1"/>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2">
    <w:name w:val="p2"/>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3">
    <w:name w:val="p3"/>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4">
    <w:name w:val="p4"/>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character" w:customStyle="1" w:styleId="s1">
    <w:name w:val="s1"/>
    <w:basedOn w:val="Absatz-Standardschriftart"/>
    <w:rsid w:val="00675D24"/>
  </w:style>
  <w:style w:type="character" w:customStyle="1" w:styleId="apple-converted-space">
    <w:name w:val="apple-converted-space"/>
    <w:basedOn w:val="Absatz-Standardschriftart"/>
    <w:rsid w:val="00675D24"/>
  </w:style>
  <w:style w:type="character" w:customStyle="1" w:styleId="s2">
    <w:name w:val="s2"/>
    <w:basedOn w:val="Absatz-Standardschriftart"/>
    <w:rsid w:val="00675D24"/>
  </w:style>
  <w:style w:type="paragraph" w:styleId="StandardWeb">
    <w:name w:val="Normal (Web)"/>
    <w:basedOn w:val="Standard"/>
    <w:uiPriority w:val="99"/>
    <w:unhideWhenUsed/>
    <w:rsid w:val="00FE1208"/>
    <w:pPr>
      <w:spacing w:before="100" w:beforeAutospacing="1" w:after="100" w:afterAutospacing="1" w:line="240" w:lineRule="auto"/>
    </w:pPr>
    <w:rPr>
      <w:rFonts w:ascii="Times New Roman" w:hAnsi="Times New Roman" w:cs="Times New Roman"/>
      <w:color w:val="auto"/>
      <w:sz w:val="24"/>
      <w:szCs w:val="24"/>
      <w:lang w:val="de-AT" w:eastAsia="de-AT"/>
    </w:rPr>
  </w:style>
  <w:style w:type="character" w:styleId="Fett">
    <w:name w:val="Strong"/>
    <w:basedOn w:val="Absatz-Standardschriftart"/>
    <w:uiPriority w:val="22"/>
    <w:qFormat/>
    <w:rsid w:val="00FE1208"/>
    <w:rPr>
      <w:b/>
      <w:bCs/>
    </w:rPr>
  </w:style>
  <w:style w:type="character" w:customStyle="1" w:styleId="cf01">
    <w:name w:val="cf01"/>
    <w:basedOn w:val="Absatz-Standardschriftart"/>
    <w:rsid w:val="009519A9"/>
    <w:rPr>
      <w:rFonts w:ascii="Segoe UI" w:hAnsi="Segoe UI" w:cs="Segoe UI" w:hint="default"/>
      <w:sz w:val="18"/>
      <w:szCs w:val="18"/>
    </w:rPr>
  </w:style>
  <w:style w:type="character" w:styleId="BesuchterLink">
    <w:name w:val="FollowedHyperlink"/>
    <w:basedOn w:val="Absatz-Standardschriftart"/>
    <w:rsid w:val="000D52B9"/>
    <w:rPr>
      <w:color w:val="96607D" w:themeColor="followedHyperlink"/>
      <w:u w:val="single"/>
    </w:rPr>
  </w:style>
  <w:style w:type="character" w:customStyle="1" w:styleId="MdStrong">
    <w:name w:val="MdStrong"/>
    <w:uiPriority w:val="99"/>
    <w:unhideWhenUsed/>
    <w:qFormat/>
    <w:rsid w:val="005006E2"/>
    <w:rPr>
      <w:b/>
      <w:bCs/>
    </w:rPr>
  </w:style>
  <w:style w:type="paragraph" w:customStyle="1" w:styleId="MdSpace">
    <w:name w:val="MdSpace"/>
    <w:qFormat/>
    <w:rsid w:val="00401AA2"/>
    <w:rPr>
      <w:sz w:val="12"/>
      <w:szCs w:val="12"/>
    </w:rPr>
  </w:style>
  <w:style w:type="paragraph" w:customStyle="1" w:styleId="MdParagraph">
    <w:name w:val="MdParagraph"/>
    <w:qFormat/>
    <w:rsid w:val="00401AA2"/>
    <w:pPr>
      <w:spacing w:before="120" w:after="120"/>
    </w:pPr>
    <w:rPr>
      <w:sz w:val="24"/>
      <w:szCs w:val="24"/>
    </w:rPr>
  </w:style>
  <w:style w:type="paragraph" w:customStyle="1" w:styleId="MdHeading1">
    <w:name w:val="MdHeading1"/>
    <w:qFormat/>
    <w:rsid w:val="00401AA2"/>
    <w:pPr>
      <w:keepNext/>
      <w:spacing w:before="480" w:after="240"/>
      <w:outlineLvl w:val="0"/>
    </w:pPr>
    <w:rPr>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794306">
      <w:bodyDiv w:val="1"/>
      <w:marLeft w:val="0"/>
      <w:marRight w:val="0"/>
      <w:marTop w:val="0"/>
      <w:marBottom w:val="0"/>
      <w:divBdr>
        <w:top w:val="none" w:sz="0" w:space="0" w:color="auto"/>
        <w:left w:val="none" w:sz="0" w:space="0" w:color="auto"/>
        <w:bottom w:val="none" w:sz="0" w:space="0" w:color="auto"/>
        <w:right w:val="none" w:sz="0" w:space="0" w:color="auto"/>
      </w:divBdr>
    </w:div>
    <w:div w:id="104858813">
      <w:bodyDiv w:val="1"/>
      <w:marLeft w:val="0"/>
      <w:marRight w:val="0"/>
      <w:marTop w:val="0"/>
      <w:marBottom w:val="0"/>
      <w:divBdr>
        <w:top w:val="none" w:sz="0" w:space="0" w:color="auto"/>
        <w:left w:val="none" w:sz="0" w:space="0" w:color="auto"/>
        <w:bottom w:val="none" w:sz="0" w:space="0" w:color="auto"/>
        <w:right w:val="none" w:sz="0" w:space="0" w:color="auto"/>
      </w:divBdr>
    </w:div>
    <w:div w:id="183709868">
      <w:bodyDiv w:val="1"/>
      <w:marLeft w:val="0"/>
      <w:marRight w:val="0"/>
      <w:marTop w:val="0"/>
      <w:marBottom w:val="0"/>
      <w:divBdr>
        <w:top w:val="none" w:sz="0" w:space="0" w:color="auto"/>
        <w:left w:val="none" w:sz="0" w:space="0" w:color="auto"/>
        <w:bottom w:val="none" w:sz="0" w:space="0" w:color="auto"/>
        <w:right w:val="none" w:sz="0" w:space="0" w:color="auto"/>
      </w:divBdr>
    </w:div>
    <w:div w:id="187761303">
      <w:bodyDiv w:val="1"/>
      <w:marLeft w:val="0"/>
      <w:marRight w:val="0"/>
      <w:marTop w:val="0"/>
      <w:marBottom w:val="0"/>
      <w:divBdr>
        <w:top w:val="none" w:sz="0" w:space="0" w:color="auto"/>
        <w:left w:val="none" w:sz="0" w:space="0" w:color="auto"/>
        <w:bottom w:val="none" w:sz="0" w:space="0" w:color="auto"/>
        <w:right w:val="none" w:sz="0" w:space="0" w:color="auto"/>
      </w:divBdr>
    </w:div>
    <w:div w:id="578171638">
      <w:bodyDiv w:val="1"/>
      <w:marLeft w:val="0"/>
      <w:marRight w:val="0"/>
      <w:marTop w:val="0"/>
      <w:marBottom w:val="0"/>
      <w:divBdr>
        <w:top w:val="none" w:sz="0" w:space="0" w:color="auto"/>
        <w:left w:val="none" w:sz="0" w:space="0" w:color="auto"/>
        <w:bottom w:val="none" w:sz="0" w:space="0" w:color="auto"/>
        <w:right w:val="none" w:sz="0" w:space="0" w:color="auto"/>
      </w:divBdr>
    </w:div>
    <w:div w:id="672875044">
      <w:bodyDiv w:val="1"/>
      <w:marLeft w:val="0"/>
      <w:marRight w:val="0"/>
      <w:marTop w:val="0"/>
      <w:marBottom w:val="0"/>
      <w:divBdr>
        <w:top w:val="none" w:sz="0" w:space="0" w:color="auto"/>
        <w:left w:val="none" w:sz="0" w:space="0" w:color="auto"/>
        <w:bottom w:val="none" w:sz="0" w:space="0" w:color="auto"/>
        <w:right w:val="none" w:sz="0" w:space="0" w:color="auto"/>
      </w:divBdr>
    </w:div>
    <w:div w:id="884293036">
      <w:bodyDiv w:val="1"/>
      <w:marLeft w:val="0"/>
      <w:marRight w:val="0"/>
      <w:marTop w:val="0"/>
      <w:marBottom w:val="0"/>
      <w:divBdr>
        <w:top w:val="none" w:sz="0" w:space="0" w:color="auto"/>
        <w:left w:val="none" w:sz="0" w:space="0" w:color="auto"/>
        <w:bottom w:val="none" w:sz="0" w:space="0" w:color="auto"/>
        <w:right w:val="none" w:sz="0" w:space="0" w:color="auto"/>
      </w:divBdr>
    </w:div>
    <w:div w:id="948854009">
      <w:bodyDiv w:val="1"/>
      <w:marLeft w:val="0"/>
      <w:marRight w:val="0"/>
      <w:marTop w:val="0"/>
      <w:marBottom w:val="0"/>
      <w:divBdr>
        <w:top w:val="none" w:sz="0" w:space="0" w:color="auto"/>
        <w:left w:val="none" w:sz="0" w:space="0" w:color="auto"/>
        <w:bottom w:val="none" w:sz="0" w:space="0" w:color="auto"/>
        <w:right w:val="none" w:sz="0" w:space="0" w:color="auto"/>
      </w:divBdr>
    </w:div>
    <w:div w:id="992559407">
      <w:bodyDiv w:val="1"/>
      <w:marLeft w:val="0"/>
      <w:marRight w:val="0"/>
      <w:marTop w:val="0"/>
      <w:marBottom w:val="0"/>
      <w:divBdr>
        <w:top w:val="none" w:sz="0" w:space="0" w:color="auto"/>
        <w:left w:val="none" w:sz="0" w:space="0" w:color="auto"/>
        <w:bottom w:val="none" w:sz="0" w:space="0" w:color="auto"/>
        <w:right w:val="none" w:sz="0" w:space="0" w:color="auto"/>
      </w:divBdr>
    </w:div>
    <w:div w:id="1000699340">
      <w:bodyDiv w:val="1"/>
      <w:marLeft w:val="0"/>
      <w:marRight w:val="0"/>
      <w:marTop w:val="0"/>
      <w:marBottom w:val="0"/>
      <w:divBdr>
        <w:top w:val="none" w:sz="0" w:space="0" w:color="auto"/>
        <w:left w:val="none" w:sz="0" w:space="0" w:color="auto"/>
        <w:bottom w:val="none" w:sz="0" w:space="0" w:color="auto"/>
        <w:right w:val="none" w:sz="0" w:space="0" w:color="auto"/>
      </w:divBdr>
    </w:div>
    <w:div w:id="1095052287">
      <w:bodyDiv w:val="1"/>
      <w:marLeft w:val="0"/>
      <w:marRight w:val="0"/>
      <w:marTop w:val="0"/>
      <w:marBottom w:val="0"/>
      <w:divBdr>
        <w:top w:val="none" w:sz="0" w:space="0" w:color="auto"/>
        <w:left w:val="none" w:sz="0" w:space="0" w:color="auto"/>
        <w:bottom w:val="none" w:sz="0" w:space="0" w:color="auto"/>
        <w:right w:val="none" w:sz="0" w:space="0" w:color="auto"/>
      </w:divBdr>
    </w:div>
    <w:div w:id="1316108098">
      <w:bodyDiv w:val="1"/>
      <w:marLeft w:val="0"/>
      <w:marRight w:val="0"/>
      <w:marTop w:val="0"/>
      <w:marBottom w:val="0"/>
      <w:divBdr>
        <w:top w:val="none" w:sz="0" w:space="0" w:color="auto"/>
        <w:left w:val="none" w:sz="0" w:space="0" w:color="auto"/>
        <w:bottom w:val="none" w:sz="0" w:space="0" w:color="auto"/>
        <w:right w:val="none" w:sz="0" w:space="0" w:color="auto"/>
      </w:divBdr>
    </w:div>
    <w:div w:id="1449354466">
      <w:bodyDiv w:val="1"/>
      <w:marLeft w:val="0"/>
      <w:marRight w:val="0"/>
      <w:marTop w:val="0"/>
      <w:marBottom w:val="0"/>
      <w:divBdr>
        <w:top w:val="none" w:sz="0" w:space="0" w:color="auto"/>
        <w:left w:val="none" w:sz="0" w:space="0" w:color="auto"/>
        <w:bottom w:val="none" w:sz="0" w:space="0" w:color="auto"/>
        <w:right w:val="none" w:sz="0" w:space="0" w:color="auto"/>
      </w:divBdr>
    </w:div>
    <w:div w:id="1497837356">
      <w:bodyDiv w:val="1"/>
      <w:marLeft w:val="0"/>
      <w:marRight w:val="0"/>
      <w:marTop w:val="0"/>
      <w:marBottom w:val="0"/>
      <w:divBdr>
        <w:top w:val="none" w:sz="0" w:space="0" w:color="auto"/>
        <w:left w:val="none" w:sz="0" w:space="0" w:color="auto"/>
        <w:bottom w:val="none" w:sz="0" w:space="0" w:color="auto"/>
        <w:right w:val="none" w:sz="0" w:space="0" w:color="auto"/>
      </w:divBdr>
    </w:div>
    <w:div w:id="1518617024">
      <w:bodyDiv w:val="1"/>
      <w:marLeft w:val="0"/>
      <w:marRight w:val="0"/>
      <w:marTop w:val="0"/>
      <w:marBottom w:val="0"/>
      <w:divBdr>
        <w:top w:val="none" w:sz="0" w:space="0" w:color="auto"/>
        <w:left w:val="none" w:sz="0" w:space="0" w:color="auto"/>
        <w:bottom w:val="none" w:sz="0" w:space="0" w:color="auto"/>
        <w:right w:val="none" w:sz="0" w:space="0" w:color="auto"/>
      </w:divBdr>
    </w:div>
    <w:div w:id="1608149897">
      <w:bodyDiv w:val="1"/>
      <w:marLeft w:val="0"/>
      <w:marRight w:val="0"/>
      <w:marTop w:val="0"/>
      <w:marBottom w:val="0"/>
      <w:divBdr>
        <w:top w:val="none" w:sz="0" w:space="0" w:color="auto"/>
        <w:left w:val="none" w:sz="0" w:space="0" w:color="auto"/>
        <w:bottom w:val="none" w:sz="0" w:space="0" w:color="auto"/>
        <w:right w:val="none" w:sz="0" w:space="0" w:color="auto"/>
      </w:divBdr>
    </w:div>
    <w:div w:id="1980383165">
      <w:bodyDiv w:val="1"/>
      <w:marLeft w:val="0"/>
      <w:marRight w:val="0"/>
      <w:marTop w:val="0"/>
      <w:marBottom w:val="0"/>
      <w:divBdr>
        <w:top w:val="none" w:sz="0" w:space="0" w:color="auto"/>
        <w:left w:val="none" w:sz="0" w:space="0" w:color="auto"/>
        <w:bottom w:val="none" w:sz="0" w:space="0" w:color="auto"/>
        <w:right w:val="none" w:sz="0" w:space="0" w:color="auto"/>
      </w:divBdr>
    </w:div>
    <w:div w:id="207265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ngelglobal.com"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bias.neumann@engel.a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ngelglobal.com/en/digital-solutions/digital-injection-moulding-production/optimise-plastic-viscosity"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www.engelglobal.com/en/products/injection-moulding-machines/small-injection-moulding-machin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sales@engel.at" TargetMode="External"/><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8000118\Local%20Settings\Temporary%20Internet%20Files\OLK7\ENGEL-Pressemitteilung.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5ED69F59BC06A449D7F75ABEDEA6CF2" ma:contentTypeVersion="17" ma:contentTypeDescription="Ein neues Dokument erstellen." ma:contentTypeScope="" ma:versionID="86e0d5280722883ca6da4cd6f21c5dd7">
  <xsd:schema xmlns:xsd="http://www.w3.org/2001/XMLSchema" xmlns:xs="http://www.w3.org/2001/XMLSchema" xmlns:p="http://schemas.microsoft.com/office/2006/metadata/properties" xmlns:ns2="0227e207-72f5-491a-a4e5-c2672ae48f53" xmlns:ns3="46f49fbf-5b57-45d1-916e-364917a5a9e9" targetNamespace="http://schemas.microsoft.com/office/2006/metadata/properties" ma:root="true" ma:fieldsID="9ef2d2f5cac99d0553e36d0a35ee3b12" ns2:_="" ns3:_="">
    <xsd:import namespace="0227e207-72f5-491a-a4e5-c2672ae48f53"/>
    <xsd:import namespace="46f49fbf-5b57-45d1-916e-364917a5a9e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27e207-72f5-491a-a4e5-c2672ae48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df6f476-1822-4fc9-8e4a-68c4a6cf00d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f49fbf-5b57-45d1-916e-364917a5a9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aa29fde-0f4d-4335-9e6d-657a36ca432b}" ma:internalName="TaxCatchAll" ma:showField="CatchAllData" ma:web="46f49fbf-5b57-45d1-916e-364917a5a9e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6f49fbf-5b57-45d1-916e-364917a5a9e9" xsi:nil="true"/>
    <lcf76f155ced4ddcb4097134ff3c332f xmlns="0227e207-72f5-491a-a4e5-c2672ae48f5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E048CC-F9CF-4F71-9BE3-3395CBDF8BC2}">
  <ds:schemaRefs>
    <ds:schemaRef ds:uri="http://schemas.openxmlformats.org/officeDocument/2006/bibliography"/>
  </ds:schemaRefs>
</ds:datastoreItem>
</file>

<file path=customXml/itemProps2.xml><?xml version="1.0" encoding="utf-8"?>
<ds:datastoreItem xmlns:ds="http://schemas.openxmlformats.org/officeDocument/2006/customXml" ds:itemID="{4118F829-1652-4583-8601-63220937AA43}"/>
</file>

<file path=customXml/itemProps3.xml><?xml version="1.0" encoding="utf-8"?>
<ds:datastoreItem xmlns:ds="http://schemas.openxmlformats.org/officeDocument/2006/customXml" ds:itemID="{ACA908E2-435F-467E-8261-32190263FCC7}"/>
</file>

<file path=customXml/itemProps4.xml><?xml version="1.0" encoding="utf-8"?>
<ds:datastoreItem xmlns:ds="http://schemas.openxmlformats.org/officeDocument/2006/customXml" ds:itemID="{13F94F9D-8A0E-49B7-9954-9A422A1555F0}"/>
</file>

<file path=docProps/app.xml><?xml version="1.0" encoding="utf-8"?>
<Properties xmlns="http://schemas.openxmlformats.org/officeDocument/2006/extended-properties" xmlns:vt="http://schemas.openxmlformats.org/officeDocument/2006/docPropsVTypes">
  <Template>ENGEL-Pressemitteilung.dot</Template>
  <TotalTime>0</TotalTime>
  <Pages>4</Pages>
  <Words>820</Words>
  <Characters>5254</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Überschrift 2 über Schrift</vt:lpstr>
    </vt:vector>
  </TitlesOfParts>
  <Company>ENGEL AUSTRIA GmbH</Company>
  <LinksUpToDate>false</LinksUpToDate>
  <CharactersWithSpaces>6062</CharactersWithSpaces>
  <SharedDoc>false</SharedDoc>
  <HLinks>
    <vt:vector size="24" baseType="variant">
      <vt:variant>
        <vt:i4>2687091</vt:i4>
      </vt:variant>
      <vt:variant>
        <vt:i4>6</vt:i4>
      </vt:variant>
      <vt:variant>
        <vt:i4>0</vt:i4>
      </vt:variant>
      <vt:variant>
        <vt:i4>5</vt:i4>
      </vt:variant>
      <vt:variant>
        <vt:lpwstr>http://www.engelglobal.com/</vt:lpwstr>
      </vt:variant>
      <vt:variant>
        <vt:lpwstr/>
      </vt:variant>
      <vt:variant>
        <vt:i4>4980772</vt:i4>
      </vt:variant>
      <vt:variant>
        <vt:i4>3</vt:i4>
      </vt:variant>
      <vt:variant>
        <vt:i4>0</vt:i4>
      </vt:variant>
      <vt:variant>
        <vt:i4>5</vt:i4>
      </vt:variant>
      <vt:variant>
        <vt:lpwstr>mailto:tobias.neumann@engel.at</vt:lpwstr>
      </vt:variant>
      <vt:variant>
        <vt:lpwstr/>
      </vt:variant>
      <vt:variant>
        <vt:i4>4063354</vt:i4>
      </vt:variant>
      <vt:variant>
        <vt:i4>0</vt:i4>
      </vt:variant>
      <vt:variant>
        <vt:i4>0</vt:i4>
      </vt:variant>
      <vt:variant>
        <vt:i4>5</vt:i4>
      </vt:variant>
      <vt:variant>
        <vt:lpwstr>https://event.engelglobal.com/ENGELDigiDays2024</vt:lpwstr>
      </vt:variant>
      <vt:variant>
        <vt:lpwstr/>
      </vt:variant>
      <vt:variant>
        <vt:i4>65579</vt:i4>
      </vt:variant>
      <vt:variant>
        <vt:i4>0</vt:i4>
      </vt:variant>
      <vt:variant>
        <vt:i4>0</vt:i4>
      </vt:variant>
      <vt:variant>
        <vt:i4>5</vt:i4>
      </vt:variant>
      <vt:variant>
        <vt:lpwstr>mailto:sales@engel.at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ENGEL WTS User</dc:creator>
  <cp:keywords/>
  <dc:description/>
  <cp:lastModifiedBy>Neumann Tobias</cp:lastModifiedBy>
  <cp:revision>5</cp:revision>
  <cp:lastPrinted>2026-01-21T08:30:00Z</cp:lastPrinted>
  <dcterms:created xsi:type="dcterms:W3CDTF">2026-01-26T14:59:00Z</dcterms:created>
  <dcterms:modified xsi:type="dcterms:W3CDTF">2026-01-26T15:32:00Z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0x01010025ED69F59BC06A449D7F75ABEDEA6CF2</vt:lpwstr>
  </property>
</Properties>
</file>